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AD" w:rsidRDefault="006161AD" w:rsidP="00C921E1">
      <w:pPr>
        <w:widowControl/>
        <w:shd w:val="clear" w:color="auto" w:fill="FFFFFF"/>
        <w:spacing w:before="100" w:beforeAutospacing="1" w:after="100" w:afterAutospacing="1" w:line="600" w:lineRule="atLeast"/>
        <w:jc w:val="center"/>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南京信息工程大学差旅费管理办法（修订）</w:t>
      </w:r>
      <w:bookmarkStart w:id="0" w:name="_GoBack"/>
      <w:bookmarkEnd w:id="0"/>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第一章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总则</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第一条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为加强和规范学校国内差旅费管理，推进厉行节约，反对浪费，根据《江苏省财政厅关于印发&lt;</w:t>
      </w:r>
      <w:r w:rsidRPr="00C921E1">
        <w:rPr>
          <w:rFonts w:ascii="方正仿宋_gbk" w:eastAsia="方正仿宋_gbk" w:hAnsi="宋体" w:cs="宋体" w:hint="eastAsia"/>
          <w:color w:val="000000"/>
          <w:kern w:val="0"/>
          <w:sz w:val="18"/>
          <w:szCs w:val="18"/>
        </w:rPr>
        <w:t>江苏省省级机关差旅费管理办法&gt;</w:t>
      </w:r>
      <w:r w:rsidRPr="00C921E1">
        <w:rPr>
          <w:rFonts w:ascii="宋体" w:eastAsia="宋体" w:hAnsi="宋体" w:cs="宋体" w:hint="eastAsia"/>
          <w:color w:val="000000"/>
          <w:kern w:val="0"/>
          <w:sz w:val="18"/>
          <w:szCs w:val="18"/>
        </w:rPr>
        <w:t>的通知》（</w:t>
      </w:r>
      <w:proofErr w:type="gramStart"/>
      <w:r w:rsidRPr="00C921E1">
        <w:rPr>
          <w:rFonts w:ascii="宋体" w:eastAsia="宋体" w:hAnsi="宋体" w:cs="宋体" w:hint="eastAsia"/>
          <w:color w:val="000000"/>
          <w:kern w:val="0"/>
          <w:sz w:val="18"/>
          <w:szCs w:val="18"/>
        </w:rPr>
        <w:t>苏财行〔2014</w:t>
      </w:r>
      <w:r w:rsidRPr="00C921E1">
        <w:rPr>
          <w:rFonts w:ascii="宋体" w:eastAsia="宋体" w:hAnsi="宋体" w:cs="宋体" w:hint="eastAsia"/>
          <w:color w:val="666666"/>
          <w:kern w:val="0"/>
          <w:sz w:val="18"/>
          <w:szCs w:val="18"/>
        </w:rPr>
        <w:t>〕</w:t>
      </w:r>
      <w:proofErr w:type="gramEnd"/>
      <w:r w:rsidRPr="00C921E1">
        <w:rPr>
          <w:rFonts w:ascii="宋体" w:eastAsia="宋体" w:hAnsi="宋体" w:cs="宋体" w:hint="eastAsia"/>
          <w:color w:val="666666"/>
          <w:kern w:val="0"/>
          <w:sz w:val="18"/>
          <w:szCs w:val="18"/>
        </w:rPr>
        <w:t>16号），《江苏省财政厅关于调整省级机关国内差旅住宿费标准明细表的通知》（</w:t>
      </w:r>
      <w:proofErr w:type="gramStart"/>
      <w:r w:rsidRPr="00C921E1">
        <w:rPr>
          <w:rFonts w:ascii="宋体" w:eastAsia="宋体" w:hAnsi="宋体" w:cs="宋体" w:hint="eastAsia"/>
          <w:color w:val="666666"/>
          <w:kern w:val="0"/>
          <w:sz w:val="18"/>
          <w:szCs w:val="18"/>
        </w:rPr>
        <w:t>苏财行〔2017〕</w:t>
      </w:r>
      <w:proofErr w:type="gramEnd"/>
      <w:r w:rsidRPr="00C921E1">
        <w:rPr>
          <w:rFonts w:ascii="宋体" w:eastAsia="宋体" w:hAnsi="宋体" w:cs="宋体" w:hint="eastAsia"/>
          <w:color w:val="666666"/>
          <w:kern w:val="0"/>
          <w:sz w:val="18"/>
          <w:szCs w:val="18"/>
        </w:rPr>
        <w:t>52号）并参照教育部办公厅关于印发《教育部直属高校直属单位差旅费管理实施细则》(</w:t>
      </w:r>
      <w:proofErr w:type="gramStart"/>
      <w:r w:rsidRPr="00C921E1">
        <w:rPr>
          <w:rFonts w:ascii="宋体" w:eastAsia="宋体" w:hAnsi="宋体" w:cs="宋体" w:hint="eastAsia"/>
          <w:color w:val="666666"/>
          <w:kern w:val="0"/>
          <w:sz w:val="18"/>
          <w:szCs w:val="18"/>
        </w:rPr>
        <w:t>教财厅</w:t>
      </w:r>
      <w:proofErr w:type="gramEnd"/>
      <w:r w:rsidRPr="00C921E1">
        <w:rPr>
          <w:rFonts w:ascii="宋体" w:eastAsia="宋体" w:hAnsi="宋体" w:cs="宋体" w:hint="eastAsia"/>
          <w:color w:val="666666"/>
          <w:kern w:val="0"/>
          <w:sz w:val="18"/>
          <w:szCs w:val="18"/>
        </w:rPr>
        <w:t>〔2014〕26号)等文件要求，结合我校实际情况，对《南京信息工程大学差旅费管理办法（修订）》（南信大财发〔2016〕2号）进行再次修订，产生本办法。</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本办法适用于全校各二级单位、职能部门。</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第三条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差旅费是指本校教职员工临时到常驻地以外地区公务出差所发生的城市间交通费、住宿费、伙食补助费和市内交通费。</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第四条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学校各单位应当建立健全公务出差审批制度，出差必须按规定报经批准，从严控制出差人数和天数；严格差旅费预算管理，控制差旅费支出规模；严禁无实质内容、无明确公务目的的差旅活动，严禁以任何名义和方式变相旅游，严禁异地部门间无实质内容的学习交流和考察调研。</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第五条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学校以江苏省财政厅公布的分地区、分级别、分项目标准为基础，结合本校实际制定差旅费标准，实行凭据报销与定额包干相结合的办法。</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lastRenderedPageBreak/>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第二章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城市间交通费</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第六条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城市间交通费是指工作人员因公到常驻地以外地区出差乘坐火车、轮船、飞机、客车等交通工具所发生的费用。</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第七条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出差人员应当按规定等级乘坐交通工具。乘坐交通工具的等级见下表：</w:t>
      </w:r>
    </w:p>
    <w:tbl>
      <w:tblPr>
        <w:tblW w:w="0" w:type="auto"/>
        <w:tblInd w:w="5" w:type="dxa"/>
        <w:tblCellMar>
          <w:left w:w="0" w:type="dxa"/>
          <w:right w:w="0" w:type="dxa"/>
        </w:tblCellMar>
        <w:tblLook w:val="04A0" w:firstRow="1" w:lastRow="0" w:firstColumn="1" w:lastColumn="0" w:noHBand="0" w:noVBand="1"/>
      </w:tblPr>
      <w:tblGrid>
        <w:gridCol w:w="2070"/>
        <w:gridCol w:w="2279"/>
        <w:gridCol w:w="1199"/>
        <w:gridCol w:w="884"/>
        <w:gridCol w:w="1889"/>
      </w:tblGrid>
      <w:tr w:rsidR="00C921E1" w:rsidRPr="00C921E1" w:rsidTr="00C921E1">
        <w:trPr>
          <w:trHeight w:val="1290"/>
        </w:trPr>
        <w:tc>
          <w:tcPr>
            <w:tcW w:w="2070" w:type="dxa"/>
            <w:tcBorders>
              <w:top w:val="single" w:sz="8" w:space="0" w:color="auto"/>
              <w:left w:val="single" w:sz="8" w:space="0" w:color="auto"/>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18"/>
                <w:szCs w:val="18"/>
              </w:rPr>
              <w:t>交通工具</w:t>
            </w:r>
            <w:r w:rsidRPr="00C921E1">
              <w:rPr>
                <w:rFonts w:ascii="方正仿宋_gbk" w:eastAsia="方正仿宋_gbk" w:hAnsi="宋体" w:cs="宋体" w:hint="eastAsia"/>
                <w:color w:val="000000"/>
                <w:kern w:val="0"/>
                <w:sz w:val="18"/>
                <w:szCs w:val="18"/>
              </w:rPr>
              <w:t>       </w:t>
            </w:r>
            <w:r w:rsidRPr="00C921E1">
              <w:rPr>
                <w:rFonts w:ascii="方正仿宋_gbk" w:eastAsia="方正仿宋_gbk" w:hAnsi="宋体" w:cs="宋体" w:hint="eastAsia"/>
                <w:color w:val="000000"/>
                <w:kern w:val="0"/>
                <w:sz w:val="18"/>
                <w:szCs w:val="18"/>
              </w:rPr>
              <w:t xml:space="preserve"> </w:t>
            </w:r>
          </w:p>
          <w:p w:rsidR="00C921E1" w:rsidRPr="00C921E1" w:rsidRDefault="00C921E1" w:rsidP="00C921E1">
            <w:pPr>
              <w:widowControl/>
              <w:spacing w:before="100" w:beforeAutospacing="1" w:after="100" w:afterAutospacing="1"/>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18"/>
                <w:szCs w:val="18"/>
              </w:rPr>
              <w:t>职务</w:t>
            </w:r>
            <w:r w:rsidRPr="00C921E1">
              <w:rPr>
                <w:rFonts w:ascii="方正仿宋_gbk" w:eastAsia="方正仿宋_gbk" w:hAnsi="宋体" w:cs="宋体" w:hint="eastAsia"/>
                <w:color w:val="000000"/>
                <w:kern w:val="0"/>
                <w:sz w:val="18"/>
                <w:szCs w:val="18"/>
              </w:rPr>
              <w:t> </w:t>
            </w:r>
            <w:r w:rsidRPr="00C921E1">
              <w:rPr>
                <w:rFonts w:ascii="方正仿宋_gbk" w:eastAsia="方正仿宋_gbk" w:hAnsi="宋体" w:cs="宋体" w:hint="eastAsia"/>
                <w:color w:val="000000"/>
                <w:kern w:val="0"/>
                <w:sz w:val="18"/>
                <w:szCs w:val="18"/>
              </w:rPr>
              <w:t xml:space="preserve"> </w:t>
            </w:r>
          </w:p>
        </w:tc>
        <w:tc>
          <w:tcPr>
            <w:tcW w:w="2280" w:type="dxa"/>
            <w:tcBorders>
              <w:top w:val="single" w:sz="8" w:space="0" w:color="auto"/>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火车（含高铁、动车、全列软席列车）</w:t>
            </w:r>
          </w:p>
        </w:tc>
        <w:tc>
          <w:tcPr>
            <w:tcW w:w="1200" w:type="dxa"/>
            <w:tcBorders>
              <w:top w:val="single" w:sz="8" w:space="0" w:color="auto"/>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轮船（不包括旅游船）</w:t>
            </w:r>
          </w:p>
        </w:tc>
        <w:tc>
          <w:tcPr>
            <w:tcW w:w="885" w:type="dxa"/>
            <w:tcBorders>
              <w:top w:val="single" w:sz="8" w:space="0" w:color="auto"/>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ind w:firstLine="105"/>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飞机</w:t>
            </w:r>
          </w:p>
        </w:tc>
        <w:tc>
          <w:tcPr>
            <w:tcW w:w="1890" w:type="dxa"/>
            <w:tcBorders>
              <w:top w:val="single" w:sz="8" w:space="0" w:color="auto"/>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其它交通工具（不包括出租小汽车）</w:t>
            </w:r>
          </w:p>
        </w:tc>
      </w:tr>
      <w:tr w:rsidR="00C921E1" w:rsidRPr="00C921E1" w:rsidTr="00C921E1">
        <w:trPr>
          <w:trHeight w:val="1395"/>
        </w:trPr>
        <w:tc>
          <w:tcPr>
            <w:tcW w:w="2070" w:type="dxa"/>
            <w:tcBorders>
              <w:top w:val="nil"/>
              <w:left w:val="single" w:sz="8" w:space="0" w:color="auto"/>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省级及相当职级人员(</w:t>
            </w:r>
            <w:r w:rsidRPr="00C921E1">
              <w:rPr>
                <w:rFonts w:ascii="宋体" w:eastAsia="宋体" w:hAnsi="宋体" w:cs="宋体" w:hint="eastAsia"/>
                <w:color w:val="000000"/>
                <w:kern w:val="0"/>
                <w:sz w:val="18"/>
                <w:szCs w:val="18"/>
              </w:rPr>
              <w:t>院士参照执行)</w:t>
            </w:r>
          </w:p>
        </w:tc>
        <w:tc>
          <w:tcPr>
            <w:tcW w:w="228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火车软席（软座、软卧），高铁/</w:t>
            </w:r>
            <w:r w:rsidRPr="00C921E1">
              <w:rPr>
                <w:rFonts w:ascii="宋体" w:eastAsia="宋体" w:hAnsi="宋体" w:cs="宋体" w:hint="eastAsia"/>
                <w:color w:val="000000"/>
                <w:kern w:val="0"/>
                <w:sz w:val="18"/>
                <w:szCs w:val="18"/>
              </w:rPr>
              <w:t>动车商务座，全列软席列车一等软座</w:t>
            </w:r>
          </w:p>
        </w:tc>
        <w:tc>
          <w:tcPr>
            <w:tcW w:w="120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一等舱</w:t>
            </w:r>
          </w:p>
        </w:tc>
        <w:tc>
          <w:tcPr>
            <w:tcW w:w="885"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头等舱</w:t>
            </w:r>
          </w:p>
        </w:tc>
        <w:tc>
          <w:tcPr>
            <w:tcW w:w="189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凭据报销</w:t>
            </w:r>
          </w:p>
        </w:tc>
      </w:tr>
      <w:tr w:rsidR="00C921E1" w:rsidRPr="00C921E1" w:rsidTr="00C921E1">
        <w:trPr>
          <w:trHeight w:val="1410"/>
        </w:trPr>
        <w:tc>
          <w:tcPr>
            <w:tcW w:w="2070" w:type="dxa"/>
            <w:tcBorders>
              <w:top w:val="nil"/>
              <w:left w:val="single" w:sz="8" w:space="0" w:color="auto"/>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厅局级及相当职级人员（正高级职称人员参照执行）</w:t>
            </w:r>
          </w:p>
        </w:tc>
        <w:tc>
          <w:tcPr>
            <w:tcW w:w="228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火车软席（软座、软卧），高铁/</w:t>
            </w:r>
            <w:r w:rsidRPr="00C921E1">
              <w:rPr>
                <w:rFonts w:ascii="宋体" w:eastAsia="宋体" w:hAnsi="宋体" w:cs="宋体" w:hint="eastAsia"/>
                <w:color w:val="000000"/>
                <w:kern w:val="0"/>
                <w:sz w:val="18"/>
                <w:szCs w:val="18"/>
              </w:rPr>
              <w:t>动车一等座，全列软席列车一等软座</w:t>
            </w:r>
          </w:p>
        </w:tc>
        <w:tc>
          <w:tcPr>
            <w:tcW w:w="120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二等舱</w:t>
            </w:r>
          </w:p>
        </w:tc>
        <w:tc>
          <w:tcPr>
            <w:tcW w:w="885"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经济舱</w:t>
            </w:r>
          </w:p>
        </w:tc>
        <w:tc>
          <w:tcPr>
            <w:tcW w:w="189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凭据报销</w:t>
            </w:r>
          </w:p>
        </w:tc>
      </w:tr>
      <w:tr w:rsidR="00C921E1" w:rsidRPr="00C921E1" w:rsidTr="00C921E1">
        <w:trPr>
          <w:trHeight w:val="1230"/>
        </w:trPr>
        <w:tc>
          <w:tcPr>
            <w:tcW w:w="2070" w:type="dxa"/>
            <w:tcBorders>
              <w:top w:val="nil"/>
              <w:left w:val="single" w:sz="8" w:space="0" w:color="auto"/>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其余人员</w:t>
            </w:r>
          </w:p>
        </w:tc>
        <w:tc>
          <w:tcPr>
            <w:tcW w:w="228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火车硬席（硬座、硬卧），高铁/</w:t>
            </w:r>
            <w:r w:rsidRPr="00C921E1">
              <w:rPr>
                <w:rFonts w:ascii="宋体" w:eastAsia="宋体" w:hAnsi="宋体" w:cs="宋体" w:hint="eastAsia"/>
                <w:color w:val="000000"/>
                <w:kern w:val="0"/>
                <w:sz w:val="18"/>
                <w:szCs w:val="18"/>
              </w:rPr>
              <w:t>动车二等座，全列软席列车二等软座</w:t>
            </w:r>
          </w:p>
        </w:tc>
        <w:tc>
          <w:tcPr>
            <w:tcW w:w="120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三等舱</w:t>
            </w:r>
          </w:p>
        </w:tc>
        <w:tc>
          <w:tcPr>
            <w:tcW w:w="885"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经济舱</w:t>
            </w:r>
          </w:p>
        </w:tc>
        <w:tc>
          <w:tcPr>
            <w:tcW w:w="1890" w:type="dxa"/>
            <w:tcBorders>
              <w:top w:val="nil"/>
              <w:left w:val="nil"/>
              <w:bottom w:val="single" w:sz="8" w:space="0" w:color="auto"/>
              <w:right w:val="single" w:sz="8" w:space="0" w:color="auto"/>
            </w:tcBorders>
            <w:vAlign w:val="center"/>
            <w:hideMark/>
          </w:tcPr>
          <w:p w:rsidR="00C921E1" w:rsidRPr="00C921E1" w:rsidRDefault="00C921E1" w:rsidP="00C921E1">
            <w:pPr>
              <w:widowControl/>
              <w:spacing w:before="100" w:beforeAutospacing="1" w:after="100" w:afterAutospacing="1"/>
              <w:jc w:val="center"/>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18"/>
                <w:szCs w:val="18"/>
              </w:rPr>
              <w:t>凭据报销</w:t>
            </w:r>
          </w:p>
        </w:tc>
      </w:tr>
    </w:tbl>
    <w:p w:rsidR="00C921E1" w:rsidRPr="00C921E1" w:rsidRDefault="00C921E1" w:rsidP="00C921E1">
      <w:pPr>
        <w:widowControl/>
        <w:shd w:val="clear" w:color="auto" w:fill="FFFFFF"/>
        <w:autoSpaceDN w:val="0"/>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lastRenderedPageBreak/>
        <w:t>以上各类出差人员职务、职称级别，以学校组织、人事部门认定为准。在“横向”和“纵向”科研经费中列支差旅费的，其城市间交通费标准可提高一档标准执行。</w:t>
      </w:r>
    </w:p>
    <w:p w:rsidR="00C921E1" w:rsidRPr="00C921E1" w:rsidRDefault="00C921E1" w:rsidP="00C921E1">
      <w:pPr>
        <w:widowControl/>
        <w:shd w:val="clear" w:color="auto" w:fill="FFFFFF"/>
        <w:autoSpaceDN w:val="0"/>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省级及相当职级人员、院士出差，因工作需要，随行一人可乘坐同等级交通工具。</w:t>
      </w:r>
    </w:p>
    <w:p w:rsidR="00C921E1" w:rsidRPr="00C921E1" w:rsidRDefault="00C921E1" w:rsidP="00C921E1">
      <w:pPr>
        <w:widowControl/>
        <w:shd w:val="clear" w:color="auto" w:fill="FFFFFF"/>
        <w:autoSpaceDN w:val="0"/>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未按规定等级乘坐交通工具的，超支部分由个人自理。</w:t>
      </w:r>
    </w:p>
    <w:p w:rsidR="00C921E1" w:rsidRPr="00C921E1" w:rsidRDefault="00C921E1" w:rsidP="00C921E1">
      <w:pPr>
        <w:widowControl/>
        <w:shd w:val="clear" w:color="auto" w:fill="FFFFFF"/>
        <w:spacing w:before="100" w:beforeAutospacing="1" w:after="100" w:afterAutospacing="1" w:line="600" w:lineRule="atLeast"/>
        <w:ind w:left="420" w:firstLine="2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第八条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到出差目的地有多种交通工具可选择时，在不影响公务、确保安全的前提下，应当选乘相对经济便捷的交通工具。</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第九条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乘坐火车、轮船、飞机、客车等交通工具的，每</w:t>
      </w:r>
      <w:proofErr w:type="gramStart"/>
      <w:r w:rsidRPr="00C921E1">
        <w:rPr>
          <w:rFonts w:ascii="方正仿宋_gbk" w:eastAsia="方正仿宋_gbk" w:hAnsi="宋体" w:cs="宋体" w:hint="eastAsia"/>
          <w:color w:val="000000"/>
          <w:kern w:val="0"/>
          <w:sz w:val="28"/>
          <w:szCs w:val="28"/>
        </w:rPr>
        <w:t>人次可以</w:t>
      </w:r>
      <w:proofErr w:type="gramEnd"/>
      <w:r w:rsidRPr="00C921E1">
        <w:rPr>
          <w:rFonts w:ascii="方正仿宋_gbk" w:eastAsia="方正仿宋_gbk" w:hAnsi="宋体" w:cs="宋体" w:hint="eastAsia"/>
          <w:color w:val="000000"/>
          <w:kern w:val="0"/>
          <w:sz w:val="28"/>
          <w:szCs w:val="28"/>
        </w:rPr>
        <w:t>购买交通意外保险一份。</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第三章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住宿费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r w:rsidRPr="00C921E1">
        <w:rPr>
          <w:rFonts w:ascii="方正仿宋_gbk" w:eastAsia="方正仿宋_gbk" w:hAnsi="宋体" w:cs="宋体" w:hint="eastAsia"/>
          <w:color w:val="000000"/>
          <w:kern w:val="0"/>
          <w:sz w:val="28"/>
          <w:szCs w:val="28"/>
        </w:rPr>
        <w:t>第十条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住宿费是指工作人员因公出</w:t>
      </w:r>
      <w:proofErr w:type="gramStart"/>
      <w:r w:rsidRPr="00C921E1">
        <w:rPr>
          <w:rFonts w:ascii="方正仿宋_gbk" w:eastAsia="方正仿宋_gbk" w:hAnsi="宋体" w:cs="宋体" w:hint="eastAsia"/>
          <w:color w:val="000000"/>
          <w:kern w:val="0"/>
          <w:sz w:val="28"/>
          <w:szCs w:val="28"/>
        </w:rPr>
        <w:t>差期间</w:t>
      </w:r>
      <w:proofErr w:type="gramEnd"/>
      <w:r w:rsidRPr="00C921E1">
        <w:rPr>
          <w:rFonts w:ascii="方正仿宋_gbk" w:eastAsia="方正仿宋_gbk" w:hAnsi="宋体" w:cs="宋体" w:hint="eastAsia"/>
          <w:color w:val="000000"/>
          <w:kern w:val="0"/>
          <w:sz w:val="28"/>
          <w:szCs w:val="28"/>
        </w:rPr>
        <w:t>入住宾馆（包括饭店、招待所，下同）发生的房租费用。</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第十一条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住宿费开支标准按江苏省财政厅公布的分地区住宿费限额标准（见附件）执行。</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第十二条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省级及相当职务人员(</w:t>
      </w:r>
      <w:r w:rsidRPr="00C921E1">
        <w:rPr>
          <w:rFonts w:ascii="方正仿宋_gbk" w:eastAsia="方正仿宋_gbk" w:hAnsi="宋体" w:cs="宋体" w:hint="eastAsia"/>
          <w:color w:val="000000"/>
          <w:kern w:val="0"/>
          <w:sz w:val="18"/>
          <w:szCs w:val="18"/>
        </w:rPr>
        <w:t>院士参照执行)</w:t>
      </w:r>
      <w:r w:rsidRPr="00C921E1">
        <w:rPr>
          <w:rFonts w:ascii="宋体" w:eastAsia="宋体" w:hAnsi="宋体" w:cs="宋体" w:hint="eastAsia"/>
          <w:color w:val="000000"/>
          <w:kern w:val="0"/>
          <w:sz w:val="18"/>
          <w:szCs w:val="18"/>
        </w:rPr>
        <w:t>住普通套间，厅局级及以下人员住单间或者标准间。</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lastRenderedPageBreak/>
        <w:t>第十三条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出差人员应当在职务级别对应的住宿费限额标准内，选择安全、经济、便捷的宾馆住宿。出差人员报销住宿费未达到住宿费标准的，差额部分50%</w:t>
      </w:r>
      <w:r w:rsidRPr="00C921E1">
        <w:rPr>
          <w:rFonts w:ascii="方正仿宋_gbk" w:eastAsia="方正仿宋_gbk" w:hAnsi="宋体" w:cs="宋体" w:hint="eastAsia"/>
          <w:color w:val="000000"/>
          <w:kern w:val="0"/>
          <w:sz w:val="18"/>
          <w:szCs w:val="18"/>
        </w:rPr>
        <w:t>补助给出差人员，但最高补助额不超过100</w:t>
      </w:r>
      <w:r w:rsidRPr="00C921E1">
        <w:rPr>
          <w:rFonts w:ascii="宋体" w:eastAsia="宋体" w:hAnsi="宋体" w:cs="宋体" w:hint="eastAsia"/>
          <w:color w:val="000000"/>
          <w:kern w:val="0"/>
          <w:sz w:val="18"/>
          <w:szCs w:val="18"/>
        </w:rPr>
        <w:t>元（人</w:t>
      </w:r>
      <w:r w:rsidRPr="00C921E1">
        <w:rPr>
          <w:rFonts w:ascii="宋体" w:eastAsia="宋体" w:hAnsi="宋体" w:cs="宋体" w:hint="eastAsia"/>
          <w:b/>
          <w:bCs/>
          <w:color w:val="000000"/>
          <w:kern w:val="0"/>
          <w:sz w:val="18"/>
          <w:szCs w:val="18"/>
        </w:rPr>
        <w:t>·</w:t>
      </w:r>
      <w:r w:rsidRPr="00C921E1">
        <w:rPr>
          <w:rFonts w:ascii="宋体" w:eastAsia="宋体" w:hAnsi="宋体" w:cs="宋体" w:hint="eastAsia"/>
          <w:color w:val="000000"/>
          <w:kern w:val="0"/>
          <w:sz w:val="18"/>
          <w:szCs w:val="18"/>
        </w:rPr>
        <w:t>天）。</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r w:rsidRPr="00C921E1">
        <w:rPr>
          <w:rFonts w:ascii="黑体" w:eastAsia="黑体" w:hAnsi="黑体" w:cs="宋体" w:hint="eastAsia"/>
          <w:color w:val="000000"/>
          <w:kern w:val="0"/>
          <w:sz w:val="32"/>
          <w:szCs w:val="32"/>
        </w:rPr>
        <w:t>第四章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伙食补助费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第十四条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伙食补助费是指对工作人员在因公出</w:t>
      </w:r>
      <w:proofErr w:type="gramStart"/>
      <w:r w:rsidRPr="00C921E1">
        <w:rPr>
          <w:rFonts w:ascii="方正仿宋_gbk" w:eastAsia="方正仿宋_gbk" w:hAnsi="宋体" w:cs="宋体" w:hint="eastAsia"/>
          <w:color w:val="000000"/>
          <w:kern w:val="0"/>
          <w:sz w:val="28"/>
          <w:szCs w:val="28"/>
        </w:rPr>
        <w:t>差期间</w:t>
      </w:r>
      <w:proofErr w:type="gramEnd"/>
      <w:r w:rsidRPr="00C921E1">
        <w:rPr>
          <w:rFonts w:ascii="方正仿宋_gbk" w:eastAsia="方正仿宋_gbk" w:hAnsi="宋体" w:cs="宋体" w:hint="eastAsia"/>
          <w:color w:val="000000"/>
          <w:kern w:val="0"/>
          <w:sz w:val="28"/>
          <w:szCs w:val="28"/>
        </w:rPr>
        <w:t>给予的伙食补助费用。</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第十五条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工作人员出差伙食补助费按出差自然（日历）天数计算，按江苏省财政厅公布的分地区伙食补助费标准，包干使用。发放标准除西藏、青海、新疆120</w:t>
      </w:r>
      <w:r w:rsidRPr="00C921E1">
        <w:rPr>
          <w:rFonts w:ascii="方正仿宋_gbk" w:eastAsia="方正仿宋_gbk" w:hAnsi="宋体" w:cs="宋体" w:hint="eastAsia"/>
          <w:color w:val="000000"/>
          <w:kern w:val="0"/>
          <w:sz w:val="18"/>
          <w:szCs w:val="18"/>
        </w:rPr>
        <w:t>元/</w:t>
      </w:r>
      <w:r w:rsidRPr="00C921E1">
        <w:rPr>
          <w:rFonts w:ascii="宋体" w:eastAsia="宋体" w:hAnsi="宋体" w:cs="宋体" w:hint="eastAsia"/>
          <w:color w:val="000000"/>
          <w:kern w:val="0"/>
          <w:sz w:val="18"/>
          <w:szCs w:val="18"/>
        </w:rPr>
        <w:t>人</w:t>
      </w:r>
      <w:r w:rsidRPr="00C921E1">
        <w:rPr>
          <w:rFonts w:ascii="宋体" w:eastAsia="宋体" w:hAnsi="宋体" w:cs="宋体" w:hint="eastAsia"/>
          <w:b/>
          <w:bCs/>
          <w:color w:val="000000"/>
          <w:kern w:val="0"/>
          <w:sz w:val="18"/>
          <w:szCs w:val="18"/>
        </w:rPr>
        <w:t>·</w:t>
      </w:r>
      <w:r w:rsidRPr="00C921E1">
        <w:rPr>
          <w:rFonts w:ascii="宋体" w:eastAsia="宋体" w:hAnsi="宋体" w:cs="宋体" w:hint="eastAsia"/>
          <w:color w:val="000000"/>
          <w:kern w:val="0"/>
          <w:sz w:val="18"/>
          <w:szCs w:val="18"/>
        </w:rPr>
        <w:t>天外，其余地区均为100</w:t>
      </w:r>
      <w:r w:rsidRPr="00C921E1">
        <w:rPr>
          <w:rFonts w:ascii="宋体" w:eastAsia="宋体" w:hAnsi="宋体" w:cs="宋体" w:hint="eastAsia"/>
          <w:color w:val="666666"/>
          <w:kern w:val="0"/>
          <w:sz w:val="18"/>
          <w:szCs w:val="18"/>
        </w:rPr>
        <w:t>元/人</w:t>
      </w:r>
      <w:r w:rsidRPr="00C921E1">
        <w:rPr>
          <w:rFonts w:ascii="宋体" w:eastAsia="宋体" w:hAnsi="宋体" w:cs="宋体" w:hint="eastAsia"/>
          <w:b/>
          <w:bCs/>
          <w:color w:val="666666"/>
          <w:kern w:val="0"/>
          <w:sz w:val="18"/>
          <w:szCs w:val="18"/>
        </w:rPr>
        <w:t>·</w:t>
      </w:r>
      <w:r w:rsidRPr="00C921E1">
        <w:rPr>
          <w:rFonts w:ascii="宋体" w:eastAsia="宋体" w:hAnsi="宋体" w:cs="宋体" w:hint="eastAsia"/>
          <w:color w:val="666666"/>
          <w:kern w:val="0"/>
          <w:sz w:val="18"/>
          <w:szCs w:val="18"/>
        </w:rPr>
        <w:t>天，伙食补助费按出差目的地的标准报销，如连续不间断出差，分段确定出差目的地。</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第十六条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出差人员应当自行用餐。凡由接待单位统一安排用餐的，除第二十条规定情况外，应当向接待单位交纳伙食费并由其出具收取证明。</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第五章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市内交通费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第十七条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市内交通费是指工作人员在因公出</w:t>
      </w:r>
      <w:proofErr w:type="gramStart"/>
      <w:r w:rsidRPr="00C921E1">
        <w:rPr>
          <w:rFonts w:ascii="方正仿宋_gbk" w:eastAsia="方正仿宋_gbk" w:hAnsi="宋体" w:cs="宋体" w:hint="eastAsia"/>
          <w:color w:val="000000"/>
          <w:kern w:val="0"/>
          <w:sz w:val="28"/>
          <w:szCs w:val="28"/>
        </w:rPr>
        <w:t>差期间</w:t>
      </w:r>
      <w:proofErr w:type="gramEnd"/>
      <w:r w:rsidRPr="00C921E1">
        <w:rPr>
          <w:rFonts w:ascii="方正仿宋_gbk" w:eastAsia="方正仿宋_gbk" w:hAnsi="宋体" w:cs="宋体" w:hint="eastAsia"/>
          <w:color w:val="000000"/>
          <w:kern w:val="0"/>
          <w:sz w:val="28"/>
          <w:szCs w:val="28"/>
        </w:rPr>
        <w:t>发生的市内交通费用。</w:t>
      </w:r>
    </w:p>
    <w:p w:rsidR="00C921E1" w:rsidRPr="00C921E1" w:rsidRDefault="00C921E1" w:rsidP="00C921E1">
      <w:pPr>
        <w:widowControl/>
        <w:shd w:val="clear" w:color="auto" w:fill="FFFFFF"/>
        <w:spacing w:before="100" w:beforeAutospacing="1" w:after="100" w:afterAutospacing="1" w:line="600" w:lineRule="atLeast"/>
        <w:ind w:firstLine="555"/>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lastRenderedPageBreak/>
        <w:t>第十八条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工作人员出差市内交通费按出差自然（日历）天数计算，每人每天80</w:t>
      </w:r>
      <w:r w:rsidRPr="00C921E1">
        <w:rPr>
          <w:rFonts w:ascii="方正仿宋_gbk" w:eastAsia="方正仿宋_gbk" w:hAnsi="宋体" w:cs="宋体" w:hint="eastAsia"/>
          <w:color w:val="000000"/>
          <w:kern w:val="0"/>
          <w:sz w:val="18"/>
          <w:szCs w:val="18"/>
        </w:rPr>
        <w:t>元包干使用。</w:t>
      </w:r>
    </w:p>
    <w:p w:rsidR="00C921E1" w:rsidRPr="00C921E1" w:rsidRDefault="00C921E1" w:rsidP="00C921E1">
      <w:pPr>
        <w:widowControl/>
        <w:shd w:val="clear" w:color="auto" w:fill="FFFFFF"/>
        <w:spacing w:before="100" w:beforeAutospacing="1" w:after="100" w:afterAutospacing="1" w:line="600" w:lineRule="atLeast"/>
        <w:ind w:firstLine="564"/>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第十九条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出差人员由接待单位或其他单位协助提供交通工具的，除第二十条规定情况外，应自行支付交通费用并收取相关凭据。</w:t>
      </w:r>
    </w:p>
    <w:p w:rsidR="00C921E1" w:rsidRPr="00C921E1" w:rsidRDefault="00C921E1" w:rsidP="00C921E1">
      <w:pPr>
        <w:widowControl/>
        <w:shd w:val="clear" w:color="auto" w:fill="FFFFFF"/>
        <w:spacing w:before="100" w:beforeAutospacing="1" w:after="100" w:afterAutospacing="1" w:line="600" w:lineRule="atLeast"/>
        <w:ind w:firstLine="564"/>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第六章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会议、培训、外派等差旅费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第二十条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教职员工赴外地参加会议，凭会议通知或主办单位证明文件的原件以及差旅费的相关发票，凭据报销。举办单位统一安排食宿的，会议期间的相关费用（含：食宿费和市内交通费，下同）由举办单位按规定统一开支，学校不予报销。往返会议地点的差旅费由学校按照规定报销。 </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第二十一条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教职员工经学校批准赴外地参加短期培训，在途期间的差旅费按照规定报销；培训期间的住宿费在规定限额标准内据实报销。培训学习期间举办单位统一安排食宿交通的，参照第二十条执行。若培训、会议期超5</w:t>
      </w:r>
      <w:r w:rsidRPr="00C921E1">
        <w:rPr>
          <w:rFonts w:ascii="方正仿宋_gbk" w:eastAsia="方正仿宋_gbk" w:hAnsi="宋体" w:cs="宋体" w:hint="eastAsia"/>
          <w:color w:val="000000"/>
          <w:kern w:val="0"/>
          <w:sz w:val="18"/>
          <w:szCs w:val="18"/>
        </w:rPr>
        <w:t>天，超期期间的伙食补助费、市内交通费减半发放。</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第二十二条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按照学校安排，到外地单位实（见）习、挂职锻炼、支援工作以及参加各种工作队的教职员工，在途期间（仅指首次前往和期满返回）的差旅费按照本办法规定报销；工作期间的差旅费执行驻地规定，费用由驻地单位承担。</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lastRenderedPageBreak/>
        <w:t>第二十三条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因特殊需要经学校批准临时借用到外地工作的，借调（外借）期间补助，按人事处《关于教职工挂职、借调（外借）管理暂行办法》的相关规定执行。</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第七章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学生差旅费</w:t>
      </w:r>
    </w:p>
    <w:p w:rsidR="00C921E1" w:rsidRPr="00C921E1" w:rsidRDefault="00C921E1" w:rsidP="00C921E1">
      <w:pPr>
        <w:widowControl/>
        <w:shd w:val="clear" w:color="auto" w:fill="FFFFFF"/>
        <w:spacing w:before="100" w:beforeAutospacing="1" w:after="100" w:afterAutospacing="1" w:line="600" w:lineRule="atLeast"/>
        <w:ind w:firstLine="555"/>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第二十四条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在校各类学生赴外地开展生产实习、社会实践、调研、夏令营、各类竞赛、体育比赛等活动期间的差旅费，职能部门有规定的按规定执行；职能部门无规定的，参照其余人员标准，在规定限额内凭据报销。</w:t>
      </w:r>
    </w:p>
    <w:p w:rsidR="00C921E1" w:rsidRPr="00C921E1" w:rsidRDefault="00C921E1" w:rsidP="00C921E1">
      <w:pPr>
        <w:widowControl/>
        <w:shd w:val="clear" w:color="auto" w:fill="FFFFFF"/>
        <w:spacing w:before="100" w:beforeAutospacing="1" w:after="100" w:afterAutospacing="1" w:line="600" w:lineRule="atLeast"/>
        <w:ind w:firstLine="564"/>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第二十五条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学生去外地参加学术会议或科研任务，经项目负责人同意，差旅费参照其余人员标准在科研项目经费中列支，在规定限额内凭据报销。</w:t>
      </w:r>
    </w:p>
    <w:p w:rsidR="00C921E1" w:rsidRPr="00C921E1" w:rsidRDefault="00C921E1" w:rsidP="00C921E1">
      <w:pPr>
        <w:widowControl/>
        <w:shd w:val="clear" w:color="auto" w:fill="FFFFFF"/>
        <w:spacing w:before="100" w:beforeAutospacing="1" w:after="100" w:afterAutospacing="1" w:line="600" w:lineRule="atLeast"/>
        <w:ind w:firstLine="564"/>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第八章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其它差旅费</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第二十六条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教职工探亲差旅费，经所在单位和人事处审核签字后，可凭有效票据，按照其余人员标准报销城市间交通费用（飞机票除外）。探亲差旅费不报销住宿费，</w:t>
      </w:r>
      <w:proofErr w:type="gramStart"/>
      <w:r w:rsidRPr="00C921E1">
        <w:rPr>
          <w:rFonts w:ascii="方正仿宋_gbk" w:eastAsia="方正仿宋_gbk" w:hAnsi="宋体" w:cs="宋体" w:hint="eastAsia"/>
          <w:color w:val="000000"/>
          <w:kern w:val="0"/>
          <w:sz w:val="28"/>
          <w:szCs w:val="28"/>
        </w:rPr>
        <w:t>不计发</w:t>
      </w:r>
      <w:proofErr w:type="gramEnd"/>
      <w:r w:rsidRPr="00C921E1">
        <w:rPr>
          <w:rFonts w:ascii="方正仿宋_gbk" w:eastAsia="方正仿宋_gbk" w:hAnsi="宋体" w:cs="宋体" w:hint="eastAsia"/>
          <w:color w:val="000000"/>
          <w:kern w:val="0"/>
          <w:sz w:val="28"/>
          <w:szCs w:val="28"/>
        </w:rPr>
        <w:t>伙食补助费和市内交通费。</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lastRenderedPageBreak/>
        <w:t> </w:t>
      </w:r>
      <w:r w:rsidRPr="00C921E1">
        <w:rPr>
          <w:rFonts w:ascii="方正仿宋_gbk" w:eastAsia="方正仿宋_gbk" w:hAnsi="宋体" w:cs="宋体" w:hint="eastAsia"/>
          <w:color w:val="000000"/>
          <w:kern w:val="0"/>
          <w:sz w:val="28"/>
          <w:szCs w:val="28"/>
        </w:rPr>
        <w:t>第二十七条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调入学校工作人员调入途中的城市间交通费、住宿费、伙食补助费和市内交通费，由学校按上述差旅费规定予以一次性报销，随迁家属和搬迁家具发生的费用由调动人员自理。</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r w:rsidRPr="00C921E1">
        <w:rPr>
          <w:rFonts w:ascii="黑体" w:eastAsia="黑体" w:hAnsi="黑体" w:cs="宋体" w:hint="eastAsia"/>
          <w:color w:val="000000"/>
          <w:kern w:val="0"/>
          <w:sz w:val="32"/>
          <w:szCs w:val="32"/>
        </w:rPr>
        <w:t>第九章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报销管理</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第二十八条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出差人员应严格履行出差审批制，明确出差任务、人数、地点和费用列支渠道。</w:t>
      </w:r>
    </w:p>
    <w:p w:rsidR="00C921E1" w:rsidRPr="00C921E1" w:rsidRDefault="00C921E1" w:rsidP="00C921E1">
      <w:pPr>
        <w:widowControl/>
        <w:shd w:val="clear" w:color="auto" w:fill="FFFFFF"/>
        <w:spacing w:before="100" w:beforeAutospacing="1" w:after="100" w:afterAutospacing="1" w:line="600" w:lineRule="atLeast"/>
        <w:ind w:left="420" w:firstLine="2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第二十九条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报销时应当提供机票、车船票、住宿发票等相关凭证，参加会议、培训、外派工作等还须提供相关通知、文件等材料，出差人员对其提供票据及材料的真实性负责。出差人员应在差旅活动结束后</w:t>
      </w:r>
      <w:r w:rsidRPr="00C921E1">
        <w:rPr>
          <w:rFonts w:ascii="方正仿宋_gbk" w:eastAsia="方正仿宋_gbk" w:hAnsi="宋体" w:cs="宋体" w:hint="eastAsia"/>
          <w:color w:val="666666"/>
          <w:kern w:val="0"/>
          <w:sz w:val="28"/>
          <w:szCs w:val="28"/>
        </w:rPr>
        <w:t>一</w:t>
      </w:r>
      <w:r w:rsidRPr="00C921E1">
        <w:rPr>
          <w:rFonts w:ascii="方正仿宋_gbk" w:eastAsia="方正仿宋_gbk" w:hAnsi="宋体" w:cs="宋体" w:hint="eastAsia"/>
          <w:color w:val="000000"/>
          <w:kern w:val="0"/>
          <w:sz w:val="28"/>
          <w:szCs w:val="28"/>
        </w:rPr>
        <w:t>个月内到财务处办理差旅费报销手续</w:t>
      </w:r>
      <w:r w:rsidRPr="00C921E1">
        <w:rPr>
          <w:rFonts w:ascii="方正仿宋_gbk" w:eastAsia="方正仿宋_gbk" w:hAnsi="宋体" w:cs="宋体" w:hint="eastAsia"/>
          <w:color w:val="666666"/>
          <w:kern w:val="0"/>
          <w:sz w:val="18"/>
          <w:szCs w:val="18"/>
        </w:rPr>
        <w:t>。</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 xml:space="preserve">第三十条 </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出差人员应当严格按规定开支差旅费，未按照规定开支的差旅费，超支部分由个人自理。</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城市间交通费按照乘坐交通工具的等级凭据报销。订票费、经批准发生的签转或退票费、交通意外保险费凭据报销。乘坐飞机的，往返机场的专线客车费用和民航发展基金、燃油附加费凭据报销。</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住宿费在批准的出差天数和规定的限额标准之内凭发票据实报销。</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lastRenderedPageBreak/>
        <w:t>伙食补助费、市内交通费以城市间交通费票据和住宿费发票为凭据按规定标准计算报销。无城市间交通费票据的，凭住宿费发票计算报销（发票开具必须注明住宿天数、人数、单价、金额，如无法注明的需宾馆提供入住、离开时间的机</w:t>
      </w:r>
      <w:proofErr w:type="gramStart"/>
      <w:r w:rsidRPr="00C921E1">
        <w:rPr>
          <w:rFonts w:ascii="方正仿宋_gbk" w:eastAsia="方正仿宋_gbk" w:hAnsi="宋体" w:cs="宋体" w:hint="eastAsia"/>
          <w:color w:val="000000"/>
          <w:kern w:val="0"/>
          <w:sz w:val="28"/>
          <w:szCs w:val="28"/>
        </w:rPr>
        <w:t>打消费</w:t>
      </w:r>
      <w:proofErr w:type="gramEnd"/>
      <w:r w:rsidRPr="00C921E1">
        <w:rPr>
          <w:rFonts w:ascii="方正仿宋_gbk" w:eastAsia="方正仿宋_gbk" w:hAnsi="宋体" w:cs="宋体" w:hint="eastAsia"/>
          <w:color w:val="000000"/>
          <w:kern w:val="0"/>
          <w:sz w:val="28"/>
          <w:szCs w:val="28"/>
        </w:rPr>
        <w:t xml:space="preserve">清单，并加盖宾馆发票专用章；住宿费明显偏低且无法提供住宿天数的按往返各一天计算伙食补助及市内交通费），当天来回的按一天计算报销。伙食补助费、市内交通费实行定额包干使用, </w:t>
      </w:r>
      <w:r w:rsidRPr="00C921E1">
        <w:rPr>
          <w:rFonts w:ascii="方正仿宋_gbk" w:eastAsia="方正仿宋_gbk" w:hAnsi="宋体" w:cs="宋体" w:hint="eastAsia"/>
          <w:color w:val="000000"/>
          <w:kern w:val="0"/>
          <w:sz w:val="18"/>
          <w:szCs w:val="18"/>
        </w:rPr>
        <w:t>不再另行报销。</w:t>
      </w:r>
    </w:p>
    <w:p w:rsidR="00C921E1" w:rsidRPr="00C921E1" w:rsidRDefault="00C921E1" w:rsidP="00C921E1">
      <w:pPr>
        <w:widowControl/>
        <w:shd w:val="clear" w:color="auto" w:fill="FFFFFF"/>
        <w:spacing w:before="100" w:beforeAutospacing="1" w:after="100" w:afterAutospacing="1" w:line="600" w:lineRule="atLeast"/>
        <w:ind w:left="420" w:firstLine="2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出差期间，由其他单位负担城市间交通费和住宿费的，不发放伙食补助费和市内交通费。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第三十一条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出差人员实际发生住宿而无住宿费发票的，不得报销住宿费以及城市间交通费、伙食补助费和市内交通费。以下情况除外：</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高校师生开展野外调研、社会调查、考古挖掘、环境监测、气象观测、地质调查、工地勘察、学生实习、海洋科学考察等工作，住在帐篷、农户、船舶、厂矿、科研基地、考察站、监测站、农场、林场、学生宿舍和教室等不收取住宿费或不能取得住宿费发票的，由师生提供住宿情况说明并依据有关凭据，据实报销城市间交通费，按规定标准发放伙食补助费和市内交通费。</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lastRenderedPageBreak/>
        <w:t xml:space="preserve">    </w:t>
      </w:r>
      <w:r w:rsidRPr="00C921E1">
        <w:rPr>
          <w:rFonts w:ascii="方正仿宋_gbk" w:eastAsia="方正仿宋_gbk" w:hAnsi="宋体" w:cs="宋体" w:hint="eastAsia"/>
          <w:color w:val="000000"/>
          <w:kern w:val="0"/>
          <w:sz w:val="28"/>
          <w:szCs w:val="28"/>
        </w:rPr>
        <w:t>第三十二条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城市间交通费单程票据遗失，须出差人提供书面说明材料，经所在单位领导确认、财务处领导审核后报销，遗失双程票的，原则上不予报销。</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第三十三条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从严控制租用车辆出差，如</w:t>
      </w:r>
      <w:proofErr w:type="gramStart"/>
      <w:r w:rsidRPr="00C921E1">
        <w:rPr>
          <w:rFonts w:ascii="方正仿宋_gbk" w:eastAsia="方正仿宋_gbk" w:hAnsi="宋体" w:cs="宋体" w:hint="eastAsia"/>
          <w:color w:val="000000"/>
          <w:kern w:val="0"/>
          <w:sz w:val="28"/>
          <w:szCs w:val="28"/>
        </w:rPr>
        <w:t>遇任务</w:t>
      </w:r>
      <w:proofErr w:type="gramEnd"/>
      <w:r w:rsidRPr="00C921E1">
        <w:rPr>
          <w:rFonts w:ascii="方正仿宋_gbk" w:eastAsia="方正仿宋_gbk" w:hAnsi="宋体" w:cs="宋体" w:hint="eastAsia"/>
          <w:color w:val="000000"/>
          <w:kern w:val="0"/>
          <w:sz w:val="28"/>
          <w:szCs w:val="28"/>
        </w:rPr>
        <w:t>紧急且交通不便确需租用车辆的，须报经单位领导批准同意，报销时提供租车行程记录、过路过桥费、住宿费发票等有效凭证，不计算核发出差期间市内交通费。</w:t>
      </w:r>
    </w:p>
    <w:p w:rsidR="00C921E1" w:rsidRPr="00C921E1" w:rsidRDefault="00C921E1" w:rsidP="00C921E1">
      <w:pPr>
        <w:widowControl/>
        <w:shd w:val="clear" w:color="auto" w:fill="FFFFFF"/>
        <w:spacing w:before="100" w:beforeAutospacing="1" w:after="100" w:afterAutospacing="1" w:line="600" w:lineRule="atLeast"/>
        <w:ind w:left="420" w:firstLine="2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第三十四条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教职员工出差期间，经领导批准就近省亲办事的，仅报销南京至目的地间的直线往返交通费，绕道期间不予报销住宿费、伙食补助费和市内交通费。</w:t>
      </w:r>
    </w:p>
    <w:p w:rsidR="00C921E1" w:rsidRPr="00C921E1" w:rsidRDefault="00C921E1" w:rsidP="00C921E1">
      <w:pPr>
        <w:widowControl/>
        <w:shd w:val="clear" w:color="auto" w:fill="FFFFFF"/>
        <w:spacing w:before="100" w:beforeAutospacing="1" w:after="100" w:afterAutospacing="1" w:line="600" w:lineRule="atLeast"/>
        <w:ind w:left="420" w:firstLine="2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第十章 监督问责</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第三十五条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全校各单位应当加强对本单位教职员工出差活动和经费报销的内控管理，建立健全出差审批制度，强化经费预算约束，严格控制差旅费规模。相关领导应对差旅费报销进行审核把关，确保票据来源合</w:t>
      </w:r>
      <w:proofErr w:type="gramStart"/>
      <w:r w:rsidRPr="00C921E1">
        <w:rPr>
          <w:rFonts w:ascii="方正仿宋_gbk" w:eastAsia="方正仿宋_gbk" w:hAnsi="宋体" w:cs="宋体" w:hint="eastAsia"/>
          <w:color w:val="000000"/>
          <w:kern w:val="0"/>
          <w:sz w:val="28"/>
          <w:szCs w:val="28"/>
        </w:rPr>
        <w:t>规</w:t>
      </w:r>
      <w:proofErr w:type="gramEnd"/>
      <w:r w:rsidRPr="00C921E1">
        <w:rPr>
          <w:rFonts w:ascii="方正仿宋_gbk" w:eastAsia="方正仿宋_gbk" w:hAnsi="宋体" w:cs="宋体" w:hint="eastAsia"/>
          <w:color w:val="000000"/>
          <w:kern w:val="0"/>
          <w:sz w:val="28"/>
          <w:szCs w:val="28"/>
        </w:rPr>
        <w:t>，内容真实完整。对未经批准擅自出差、不按规定开支和报销差旅费的人员进行严肃处理。</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第三十六条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财务处会同有关部门对学校差旅费管理和使用情况进行监督检查。主要内容包括：</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lastRenderedPageBreak/>
        <w:t xml:space="preserve">    </w:t>
      </w:r>
      <w:r w:rsidRPr="00C921E1">
        <w:rPr>
          <w:rFonts w:ascii="方正仿宋_gbk" w:eastAsia="方正仿宋_gbk" w:hAnsi="宋体" w:cs="宋体" w:hint="eastAsia"/>
          <w:color w:val="000000"/>
          <w:kern w:val="0"/>
          <w:sz w:val="28"/>
          <w:szCs w:val="28"/>
        </w:rPr>
        <w:t>（一）差旅费审批制度是否健全，出差活动是否按规定履行审批手续；</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（二）差旅费开支范围和开支标准是否符合规定；</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（三）差旅费报销是否符合规定；</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（四）差旅费管理和使用的其他情况。</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第三十七条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出差人员不得向接待单位提出正常公务活动以外的要求，不得在出差期间接受违反规定用公款支付的宴请、游览和非工作需要的参观，不得接受礼品、礼金和土特产品等。</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第三十八条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违反本规定，有下列行为之一的，依法依规追究相关部门和人员的责任：</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（一）无出差审批制度或出差审批控制不严的；</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（二）弄虚作假，虚报冒领差旅费的；</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（三）擅自扩大差旅费开支范围和提高开支标准的；</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（四）不按规定报销差旅费的；</w:t>
      </w:r>
    </w:p>
    <w:p w:rsidR="00C921E1" w:rsidRPr="00C921E1" w:rsidRDefault="00C921E1" w:rsidP="00C921E1">
      <w:pPr>
        <w:widowControl/>
        <w:shd w:val="clear" w:color="auto" w:fill="FFFFFF"/>
        <w:spacing w:before="100" w:beforeAutospacing="1" w:after="100" w:afterAutospacing="1" w:line="600" w:lineRule="atLeast"/>
        <w:ind w:firstLine="560"/>
        <w:jc w:val="left"/>
        <w:rPr>
          <w:rFonts w:ascii="宋体" w:eastAsia="宋体" w:hAnsi="宋体" w:cs="宋体"/>
          <w:color w:val="666666"/>
          <w:kern w:val="0"/>
          <w:sz w:val="18"/>
          <w:szCs w:val="18"/>
        </w:rPr>
      </w:pPr>
      <w:r w:rsidRPr="00C921E1">
        <w:rPr>
          <w:rFonts w:ascii="方正仿宋_gbk" w:eastAsia="方正仿宋_gbk" w:hAnsi="宋体" w:cs="宋体" w:hint="eastAsia"/>
          <w:color w:val="000000"/>
          <w:kern w:val="0"/>
          <w:sz w:val="28"/>
          <w:szCs w:val="28"/>
        </w:rPr>
        <w:t>（五）其他违反本规定行为的。</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lastRenderedPageBreak/>
        <w:t> </w:t>
      </w:r>
      <w:r w:rsidRPr="00C921E1">
        <w:rPr>
          <w:rFonts w:ascii="方正仿宋_gbk" w:eastAsia="方正仿宋_gbk" w:hAnsi="宋体" w:cs="宋体" w:hint="eastAsia"/>
          <w:color w:val="000000"/>
          <w:kern w:val="0"/>
          <w:sz w:val="28"/>
          <w:szCs w:val="28"/>
        </w:rPr>
        <w:t>有前款所</w:t>
      </w:r>
      <w:proofErr w:type="gramStart"/>
      <w:r w:rsidRPr="00C921E1">
        <w:rPr>
          <w:rFonts w:ascii="方正仿宋_gbk" w:eastAsia="方正仿宋_gbk" w:hAnsi="宋体" w:cs="宋体" w:hint="eastAsia"/>
          <w:color w:val="000000"/>
          <w:kern w:val="0"/>
          <w:sz w:val="28"/>
          <w:szCs w:val="28"/>
        </w:rPr>
        <w:t>列行</w:t>
      </w:r>
      <w:proofErr w:type="gramEnd"/>
      <w:r w:rsidRPr="00C921E1">
        <w:rPr>
          <w:rFonts w:ascii="方正仿宋_gbk" w:eastAsia="方正仿宋_gbk" w:hAnsi="宋体" w:cs="宋体" w:hint="eastAsia"/>
          <w:color w:val="000000"/>
          <w:kern w:val="0"/>
          <w:sz w:val="28"/>
          <w:szCs w:val="28"/>
        </w:rPr>
        <w:t>为之一的，由财务处会同有关部门责令改正，违规资金予以追回，并视情况予以通报。对直接责任人和相关负责人，按规定给予行政处分。涉嫌违法的，移交司法机关处理。</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C921E1" w:rsidRPr="00C921E1" w:rsidRDefault="00C921E1" w:rsidP="00C921E1">
      <w:pPr>
        <w:widowControl/>
        <w:shd w:val="clear" w:color="auto" w:fill="FFFFFF"/>
        <w:spacing w:before="100" w:beforeAutospacing="1" w:after="100" w:afterAutospacing="1" w:line="600" w:lineRule="atLeast"/>
        <w:jc w:val="center"/>
        <w:rPr>
          <w:rFonts w:ascii="宋体" w:eastAsia="宋体" w:hAnsi="宋体" w:cs="宋体"/>
          <w:color w:val="666666"/>
          <w:kern w:val="0"/>
          <w:sz w:val="18"/>
          <w:szCs w:val="18"/>
        </w:rPr>
      </w:pPr>
      <w:r w:rsidRPr="00C921E1">
        <w:rPr>
          <w:rFonts w:ascii="黑体" w:eastAsia="黑体" w:hAnsi="黑体" w:cs="宋体" w:hint="eastAsia"/>
          <w:color w:val="000000"/>
          <w:kern w:val="0"/>
          <w:sz w:val="32"/>
          <w:szCs w:val="32"/>
        </w:rPr>
        <w:t>第十一章</w:t>
      </w:r>
      <w:r w:rsidRPr="00C921E1">
        <w:rPr>
          <w:rFonts w:ascii="宋体" w:eastAsia="宋体" w:hAnsi="宋体" w:cs="宋体" w:hint="eastAsia"/>
          <w:color w:val="000000"/>
          <w:kern w:val="0"/>
          <w:sz w:val="32"/>
          <w:szCs w:val="32"/>
        </w:rPr>
        <w:t> </w:t>
      </w:r>
      <w:r w:rsidRPr="00C921E1">
        <w:rPr>
          <w:rFonts w:ascii="黑体" w:eastAsia="黑体" w:hAnsi="黑体" w:cs="宋体" w:hint="eastAsia"/>
          <w:color w:val="000000"/>
          <w:kern w:val="0"/>
          <w:sz w:val="32"/>
          <w:szCs w:val="32"/>
        </w:rPr>
        <w:t xml:space="preserve"> 附则</w:t>
      </w:r>
    </w:p>
    <w:p w:rsidR="00C921E1" w:rsidRPr="00C921E1" w:rsidRDefault="00C921E1" w:rsidP="00C921E1">
      <w:pPr>
        <w:widowControl/>
        <w:shd w:val="clear" w:color="auto" w:fill="FFFFFF"/>
        <w:spacing w:before="100" w:beforeAutospacing="1" w:after="100" w:afterAutospacing="1" w:line="600" w:lineRule="atLeast"/>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xml:space="preserve">    </w:t>
      </w:r>
      <w:r w:rsidRPr="00C921E1">
        <w:rPr>
          <w:rFonts w:ascii="方正仿宋_gbk" w:eastAsia="方正仿宋_gbk" w:hAnsi="宋体" w:cs="宋体" w:hint="eastAsia"/>
          <w:color w:val="000000"/>
          <w:kern w:val="0"/>
          <w:sz w:val="28"/>
          <w:szCs w:val="28"/>
        </w:rPr>
        <w:t>第三十九条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学校下属各独立核算单位差旅费支出标准，参照本办法执行。</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r w:rsidRPr="00C921E1">
        <w:rPr>
          <w:rFonts w:ascii="方正仿宋_gbk" w:eastAsia="方正仿宋_gbk" w:hAnsi="宋体" w:cs="宋体" w:hint="eastAsia"/>
          <w:color w:val="000000"/>
          <w:kern w:val="0"/>
          <w:sz w:val="28"/>
          <w:szCs w:val="28"/>
        </w:rPr>
        <w:t>第四十条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本办法自公布之日起执行，原《南京信息工程大学差旅费管理办法（修订）》（南信大财发〔2016</w:t>
      </w:r>
      <w:r w:rsidRPr="00C921E1">
        <w:rPr>
          <w:rFonts w:ascii="方正仿宋_gbk" w:eastAsia="方正仿宋_gbk" w:hAnsi="宋体" w:cs="宋体" w:hint="eastAsia"/>
          <w:color w:val="000000"/>
          <w:kern w:val="0"/>
          <w:sz w:val="18"/>
          <w:szCs w:val="18"/>
        </w:rPr>
        <w:t>〕2</w:t>
      </w:r>
      <w:r w:rsidRPr="00C921E1">
        <w:rPr>
          <w:rFonts w:ascii="宋体" w:eastAsia="宋体" w:hAnsi="宋体" w:cs="宋体" w:hint="eastAsia"/>
          <w:color w:val="000000"/>
          <w:kern w:val="0"/>
          <w:sz w:val="18"/>
          <w:szCs w:val="18"/>
        </w:rPr>
        <w:t xml:space="preserve">号）废止。其他有关学校差旅费管理规定与本办法不一致的，按照本办法执行。 </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r w:rsidRPr="00C921E1">
        <w:rPr>
          <w:rFonts w:ascii="方正仿宋_gbk" w:eastAsia="方正仿宋_gbk" w:hAnsi="宋体" w:cs="宋体" w:hint="eastAsia"/>
          <w:color w:val="000000"/>
          <w:kern w:val="0"/>
          <w:sz w:val="28"/>
          <w:szCs w:val="28"/>
        </w:rPr>
        <w:t>第四十一条</w:t>
      </w:r>
      <w:r w:rsidRPr="00C921E1">
        <w:rPr>
          <w:rFonts w:ascii="方正仿宋_gbk" w:eastAsia="方正仿宋_gbk" w:hAnsi="宋体" w:cs="宋体" w:hint="eastAsia"/>
          <w:color w:val="000000"/>
          <w:kern w:val="0"/>
          <w:sz w:val="28"/>
          <w:szCs w:val="28"/>
        </w:rPr>
        <w:t> </w:t>
      </w:r>
      <w:r w:rsidRPr="00C921E1">
        <w:rPr>
          <w:rFonts w:ascii="方正仿宋_gbk" w:eastAsia="方正仿宋_gbk" w:hAnsi="宋体" w:cs="宋体" w:hint="eastAsia"/>
          <w:color w:val="000000"/>
          <w:kern w:val="0"/>
          <w:sz w:val="28"/>
          <w:szCs w:val="28"/>
        </w:rPr>
        <w:t xml:space="preserve"> 本办法由财务处负责解释。</w:t>
      </w:r>
    </w:p>
    <w:p w:rsidR="00C921E1" w:rsidRPr="00C921E1" w:rsidRDefault="00C921E1" w:rsidP="00C921E1">
      <w:pPr>
        <w:widowControl/>
        <w:shd w:val="clear" w:color="auto" w:fill="FFFFFF"/>
        <w:spacing w:before="100" w:beforeAutospacing="1" w:after="100" w:afterAutospacing="1" w:line="600" w:lineRule="atLeast"/>
        <w:ind w:firstLine="480"/>
        <w:jc w:val="left"/>
        <w:rPr>
          <w:rFonts w:ascii="宋体" w:eastAsia="宋体" w:hAnsi="宋体" w:cs="宋体"/>
          <w:color w:val="666666"/>
          <w:kern w:val="0"/>
          <w:sz w:val="18"/>
          <w:szCs w:val="18"/>
        </w:rPr>
      </w:pPr>
      <w:r w:rsidRPr="00C921E1">
        <w:rPr>
          <w:rFonts w:ascii="宋体" w:eastAsia="宋体" w:hAnsi="宋体" w:cs="宋体" w:hint="eastAsia"/>
          <w:color w:val="666666"/>
          <w:kern w:val="0"/>
          <w:sz w:val="18"/>
          <w:szCs w:val="18"/>
        </w:rPr>
        <w:t> </w:t>
      </w:r>
    </w:p>
    <w:p w:rsidR="0059126E" w:rsidRDefault="0059126E"/>
    <w:sectPr w:rsidR="00591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06" w:rsidRDefault="00D13106" w:rsidP="006161AD">
      <w:r>
        <w:separator/>
      </w:r>
    </w:p>
  </w:endnote>
  <w:endnote w:type="continuationSeparator" w:id="0">
    <w:p w:rsidR="00D13106" w:rsidRDefault="00D13106" w:rsidP="006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06" w:rsidRDefault="00D13106" w:rsidP="006161AD">
      <w:r>
        <w:separator/>
      </w:r>
    </w:p>
  </w:footnote>
  <w:footnote w:type="continuationSeparator" w:id="0">
    <w:p w:rsidR="00D13106" w:rsidRDefault="00D13106" w:rsidP="0061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B"/>
    <w:rsid w:val="0045732B"/>
    <w:rsid w:val="0059126E"/>
    <w:rsid w:val="006161AD"/>
    <w:rsid w:val="00C921E1"/>
    <w:rsid w:val="00D1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21E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21E1"/>
    <w:rPr>
      <w:rFonts w:ascii="宋体" w:eastAsia="宋体" w:hAnsi="宋体" w:cs="宋体"/>
      <w:b/>
      <w:bCs/>
      <w:kern w:val="0"/>
      <w:sz w:val="36"/>
      <w:szCs w:val="36"/>
    </w:rPr>
  </w:style>
  <w:style w:type="character" w:styleId="a3">
    <w:name w:val="Hyperlink"/>
    <w:basedOn w:val="a0"/>
    <w:uiPriority w:val="99"/>
    <w:semiHidden/>
    <w:unhideWhenUsed/>
    <w:rsid w:val="00C921E1"/>
    <w:rPr>
      <w:strike w:val="0"/>
      <w:dstrike w:val="0"/>
      <w:color w:val="666666"/>
      <w:sz w:val="18"/>
      <w:szCs w:val="18"/>
      <w:u w:val="none"/>
      <w:effect w:val="none"/>
    </w:rPr>
  </w:style>
  <w:style w:type="character" w:styleId="a4">
    <w:name w:val="FollowedHyperlink"/>
    <w:basedOn w:val="a0"/>
    <w:uiPriority w:val="99"/>
    <w:semiHidden/>
    <w:unhideWhenUsed/>
    <w:rsid w:val="00C921E1"/>
    <w:rPr>
      <w:strike w:val="0"/>
      <w:dstrike w:val="0"/>
      <w:color w:val="666666"/>
      <w:sz w:val="18"/>
      <w:szCs w:val="18"/>
      <w:u w:val="none"/>
      <w:effect w:val="none"/>
    </w:rPr>
  </w:style>
  <w:style w:type="paragraph" w:customStyle="1" w:styleId="pan2">
    <w:name w:val="pan2"/>
    <w:basedOn w:val="a"/>
    <w:rsid w:val="00C921E1"/>
    <w:pPr>
      <w:widowControl/>
      <w:spacing w:before="100" w:beforeAutospacing="1" w:after="100" w:afterAutospacing="1"/>
      <w:jc w:val="center"/>
    </w:pPr>
    <w:rPr>
      <w:rFonts w:ascii="宋体" w:eastAsia="宋体" w:hAnsi="宋体" w:cs="宋体"/>
      <w:kern w:val="0"/>
      <w:sz w:val="24"/>
      <w:szCs w:val="24"/>
    </w:rPr>
  </w:style>
  <w:style w:type="paragraph" w:customStyle="1" w:styleId="pan2headul">
    <w:name w:val="pan2_head_ul"/>
    <w:basedOn w:val="a"/>
    <w:rsid w:val="00C921E1"/>
    <w:pPr>
      <w:widowControl/>
      <w:pBdr>
        <w:bottom w:val="single" w:sz="12" w:space="0" w:color="2C5BA2"/>
      </w:pBdr>
      <w:jc w:val="left"/>
    </w:pPr>
    <w:rPr>
      <w:rFonts w:ascii="宋体" w:eastAsia="宋体" w:hAnsi="宋体" w:cs="宋体"/>
      <w:kern w:val="0"/>
      <w:sz w:val="24"/>
      <w:szCs w:val="24"/>
    </w:rPr>
  </w:style>
  <w:style w:type="paragraph" w:customStyle="1" w:styleId="pan2content">
    <w:name w:val="pan2_content"/>
    <w:basedOn w:val="a"/>
    <w:rsid w:val="00C921E1"/>
    <w:pPr>
      <w:widowControl/>
      <w:spacing w:before="75" w:after="75"/>
      <w:ind w:left="225" w:right="225"/>
      <w:jc w:val="left"/>
    </w:pPr>
    <w:rPr>
      <w:rFonts w:ascii="宋体" w:eastAsia="宋体" w:hAnsi="宋体" w:cs="宋体"/>
      <w:kern w:val="0"/>
      <w:sz w:val="24"/>
      <w:szCs w:val="24"/>
    </w:rPr>
  </w:style>
  <w:style w:type="paragraph" w:customStyle="1" w:styleId="pan2hd">
    <w:name w:val="pan2hd"/>
    <w:basedOn w:val="a"/>
    <w:rsid w:val="00C921E1"/>
    <w:pPr>
      <w:widowControl/>
      <w:spacing w:before="100" w:beforeAutospacing="1" w:after="100" w:afterAutospacing="1"/>
      <w:jc w:val="left"/>
    </w:pPr>
    <w:rPr>
      <w:rFonts w:ascii="宋体" w:eastAsia="宋体" w:hAnsi="宋体" w:cs="宋体"/>
      <w:vanish/>
      <w:kern w:val="0"/>
      <w:sz w:val="24"/>
      <w:szCs w:val="24"/>
    </w:rPr>
  </w:style>
  <w:style w:type="paragraph" w:customStyle="1" w:styleId="pan2articlelist">
    <w:name w:val="pan2_article_lis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articletitle">
    <w:name w:val="article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articlepublishdate">
    <w:name w:val="article_publish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moretext">
    <w:name w:val="moretext"/>
    <w:basedOn w:val="a"/>
    <w:rsid w:val="00C921E1"/>
    <w:pPr>
      <w:widowControl/>
      <w:spacing w:before="105" w:after="100" w:afterAutospacing="1"/>
      <w:ind w:right="75"/>
      <w:jc w:val="left"/>
    </w:pPr>
    <w:rPr>
      <w:rFonts w:ascii="宋体" w:eastAsia="宋体" w:hAnsi="宋体" w:cs="宋体"/>
      <w:kern w:val="0"/>
      <w:sz w:val="24"/>
      <w:szCs w:val="24"/>
    </w:rPr>
  </w:style>
  <w:style w:type="paragraph" w:customStyle="1" w:styleId="clear">
    <w:name w:val="clea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yw">
    <w:name w:val="yw"/>
    <w:basedOn w:val="a"/>
    <w:rsid w:val="00C921E1"/>
    <w:pPr>
      <w:widowControl/>
      <w:spacing w:before="100" w:beforeAutospacing="1" w:after="100" w:afterAutospacing="1" w:line="420" w:lineRule="atLeast"/>
      <w:jc w:val="left"/>
    </w:pPr>
    <w:rPr>
      <w:rFonts w:ascii="Arial" w:eastAsia="宋体" w:hAnsi="Arial" w:cs="Arial"/>
      <w:caps/>
      <w:color w:val="676767"/>
      <w:kern w:val="0"/>
      <w:sz w:val="23"/>
      <w:szCs w:val="23"/>
    </w:rPr>
  </w:style>
  <w:style w:type="paragraph" w:customStyle="1" w:styleId="zw">
    <w:name w:val="zw"/>
    <w:basedOn w:val="a"/>
    <w:rsid w:val="00C921E1"/>
    <w:pPr>
      <w:widowControl/>
      <w:spacing w:before="100" w:beforeAutospacing="1" w:after="100" w:afterAutospacing="1" w:line="270" w:lineRule="atLeast"/>
      <w:jc w:val="left"/>
    </w:pPr>
    <w:rPr>
      <w:rFonts w:ascii="微软雅黑" w:eastAsia="微软雅黑" w:hAnsi="微软雅黑" w:cs="宋体"/>
      <w:color w:val="282828"/>
      <w:kern w:val="0"/>
      <w:sz w:val="24"/>
      <w:szCs w:val="24"/>
    </w:rPr>
  </w:style>
  <w:style w:type="paragraph" w:customStyle="1" w:styleId="gd">
    <w:name w:val="gd"/>
    <w:basedOn w:val="a"/>
    <w:rsid w:val="00C921E1"/>
    <w:pPr>
      <w:widowControl/>
      <w:spacing w:before="100" w:beforeAutospacing="1" w:after="100" w:afterAutospacing="1" w:line="270" w:lineRule="atLeast"/>
      <w:jc w:val="left"/>
    </w:pPr>
    <w:rPr>
      <w:rFonts w:ascii="宋体" w:eastAsia="宋体" w:hAnsi="宋体" w:cs="宋体"/>
      <w:color w:val="666666"/>
      <w:kern w:val="0"/>
      <w:sz w:val="24"/>
      <w:szCs w:val="24"/>
    </w:rPr>
  </w:style>
  <w:style w:type="paragraph" w:customStyle="1" w:styleId="topwai">
    <w:name w:val="top_wai"/>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C921E1"/>
    <w:pPr>
      <w:widowControl/>
      <w:jc w:val="left"/>
    </w:pPr>
    <w:rPr>
      <w:rFonts w:ascii="宋体" w:eastAsia="宋体" w:hAnsi="宋体" w:cs="宋体"/>
      <w:kern w:val="0"/>
      <w:sz w:val="24"/>
      <w:szCs w:val="24"/>
    </w:rPr>
  </w:style>
  <w:style w:type="paragraph" w:customStyle="1" w:styleId="logo">
    <w:name w:val="logo"/>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topright">
    <w:name w:val="top_right"/>
    <w:basedOn w:val="a"/>
    <w:rsid w:val="00C921E1"/>
    <w:pPr>
      <w:widowControl/>
      <w:spacing w:before="675" w:after="100" w:afterAutospacing="1"/>
      <w:jc w:val="left"/>
    </w:pPr>
    <w:rPr>
      <w:rFonts w:ascii="宋体" w:eastAsia="宋体" w:hAnsi="宋体" w:cs="宋体"/>
      <w:kern w:val="0"/>
      <w:sz w:val="24"/>
      <w:szCs w:val="24"/>
    </w:rPr>
  </w:style>
  <w:style w:type="paragraph" w:customStyle="1" w:styleId="xlm">
    <w:name w:val="xlm"/>
    <w:basedOn w:val="a"/>
    <w:rsid w:val="00C921E1"/>
    <w:pPr>
      <w:widowControl/>
      <w:spacing w:before="100" w:beforeAutospacing="1" w:after="100" w:afterAutospacing="1"/>
      <w:ind w:left="450"/>
      <w:jc w:val="left"/>
    </w:pPr>
    <w:rPr>
      <w:rFonts w:ascii="宋体" w:eastAsia="宋体" w:hAnsi="宋体" w:cs="宋体"/>
      <w:kern w:val="0"/>
      <w:sz w:val="24"/>
      <w:szCs w:val="24"/>
    </w:rPr>
  </w:style>
  <w:style w:type="paragraph" w:customStyle="1" w:styleId="ss">
    <w:name w:val="ss"/>
    <w:basedOn w:val="a"/>
    <w:rsid w:val="00C921E1"/>
    <w:pPr>
      <w:widowControl/>
      <w:spacing w:before="150" w:after="100" w:afterAutospacing="1"/>
      <w:ind w:left="300"/>
      <w:jc w:val="left"/>
    </w:pPr>
    <w:rPr>
      <w:rFonts w:ascii="宋体" w:eastAsia="宋体" w:hAnsi="宋体" w:cs="宋体"/>
      <w:kern w:val="0"/>
      <w:sz w:val="24"/>
      <w:szCs w:val="24"/>
    </w:rPr>
  </w:style>
  <w:style w:type="paragraph" w:customStyle="1" w:styleId="banner">
    <w:name w:val="banner"/>
    <w:basedOn w:val="a"/>
    <w:rsid w:val="00C921E1"/>
    <w:pPr>
      <w:widowControl/>
      <w:jc w:val="left"/>
    </w:pPr>
    <w:rPr>
      <w:rFonts w:ascii="宋体" w:eastAsia="宋体" w:hAnsi="宋体" w:cs="宋体"/>
      <w:kern w:val="0"/>
      <w:sz w:val="24"/>
      <w:szCs w:val="24"/>
    </w:rPr>
  </w:style>
  <w:style w:type="paragraph" w:customStyle="1" w:styleId="quicks">
    <w:name w:val="quicks"/>
    <w:basedOn w:val="a"/>
    <w:rsid w:val="00C921E1"/>
    <w:pPr>
      <w:widowControl/>
      <w:jc w:val="left"/>
    </w:pPr>
    <w:rPr>
      <w:rFonts w:ascii="宋体" w:eastAsia="宋体" w:hAnsi="宋体" w:cs="宋体"/>
      <w:kern w:val="0"/>
      <w:sz w:val="24"/>
      <w:szCs w:val="24"/>
    </w:rPr>
  </w:style>
  <w:style w:type="paragraph" w:customStyle="1" w:styleId="wrapper">
    <w:name w:val="wrapp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wrapperin">
    <w:name w:val="wrapperin"/>
    <w:basedOn w:val="a"/>
    <w:rsid w:val="00C921E1"/>
    <w:pPr>
      <w:widowControl/>
      <w:shd w:val="clear" w:color="auto" w:fill="C5CDD7"/>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921E1"/>
    <w:pPr>
      <w:widowControl/>
      <w:spacing w:before="90"/>
      <w:jc w:val="left"/>
    </w:pPr>
    <w:rPr>
      <w:rFonts w:ascii="宋体" w:eastAsia="宋体" w:hAnsi="宋体" w:cs="宋体"/>
      <w:kern w:val="0"/>
      <w:sz w:val="24"/>
      <w:szCs w:val="24"/>
    </w:rPr>
  </w:style>
  <w:style w:type="paragraph" w:customStyle="1" w:styleId="gzdiv">
    <w:name w:val="gz_div"/>
    <w:basedOn w:val="a"/>
    <w:rsid w:val="00C921E1"/>
    <w:pPr>
      <w:widowControl/>
      <w:spacing w:before="375" w:after="375"/>
      <w:jc w:val="left"/>
    </w:pPr>
    <w:rPr>
      <w:rFonts w:ascii="宋体" w:eastAsia="宋体" w:hAnsi="宋体" w:cs="宋体"/>
      <w:kern w:val="0"/>
      <w:sz w:val="24"/>
      <w:szCs w:val="24"/>
    </w:rPr>
  </w:style>
  <w:style w:type="paragraph" w:customStyle="1" w:styleId="contentleft">
    <w:name w:val="content_left"/>
    <w:basedOn w:val="a"/>
    <w:rsid w:val="00C921E1"/>
    <w:pPr>
      <w:widowControl/>
      <w:jc w:val="left"/>
    </w:pPr>
    <w:rPr>
      <w:rFonts w:ascii="宋体" w:eastAsia="宋体" w:hAnsi="宋体" w:cs="宋体"/>
      <w:kern w:val="0"/>
      <w:sz w:val="24"/>
      <w:szCs w:val="24"/>
    </w:rPr>
  </w:style>
  <w:style w:type="paragraph" w:customStyle="1" w:styleId="col1">
    <w:name w:val="col_1"/>
    <w:basedOn w:val="a"/>
    <w:rsid w:val="00C921E1"/>
    <w:pPr>
      <w:widowControl/>
      <w:pBdr>
        <w:left w:val="single" w:sz="36" w:space="0" w:color="C7CBD3"/>
      </w:pBdr>
      <w:shd w:val="clear" w:color="auto" w:fill="FFFFFF"/>
      <w:spacing w:before="100" w:beforeAutospacing="1" w:after="120"/>
      <w:jc w:val="left"/>
    </w:pPr>
    <w:rPr>
      <w:rFonts w:ascii="宋体" w:eastAsia="宋体" w:hAnsi="宋体" w:cs="宋体"/>
      <w:kern w:val="0"/>
      <w:sz w:val="24"/>
      <w:szCs w:val="24"/>
    </w:rPr>
  </w:style>
  <w:style w:type="paragraph" w:customStyle="1" w:styleId="col1contwrap">
    <w:name w:val="col_1_contwrap"/>
    <w:basedOn w:val="a"/>
    <w:rsid w:val="00C921E1"/>
    <w:pPr>
      <w:widowControl/>
      <w:shd w:val="clear" w:color="auto" w:fill="FFFFFF"/>
      <w:spacing w:before="100" w:beforeAutospacing="1" w:after="75"/>
      <w:jc w:val="left"/>
    </w:pPr>
    <w:rPr>
      <w:rFonts w:ascii="宋体" w:eastAsia="宋体" w:hAnsi="宋体" w:cs="宋体"/>
      <w:kern w:val="0"/>
      <w:sz w:val="24"/>
      <w:szCs w:val="24"/>
    </w:rPr>
  </w:style>
  <w:style w:type="paragraph" w:customStyle="1" w:styleId="col1contleft">
    <w:name w:val="col_1_contleft"/>
    <w:basedOn w:val="a"/>
    <w:rsid w:val="00C921E1"/>
    <w:pPr>
      <w:widowControl/>
      <w:spacing w:before="100" w:beforeAutospacing="1" w:after="100" w:afterAutospacing="1"/>
      <w:ind w:left="75"/>
      <w:jc w:val="left"/>
    </w:pPr>
    <w:rPr>
      <w:rFonts w:ascii="宋体" w:eastAsia="宋体" w:hAnsi="宋体" w:cs="宋体"/>
      <w:kern w:val="0"/>
      <w:sz w:val="24"/>
      <w:szCs w:val="24"/>
    </w:rPr>
  </w:style>
  <w:style w:type="paragraph" w:customStyle="1" w:styleId="col1contright">
    <w:name w:val="col_1_contright"/>
    <w:basedOn w:val="a"/>
    <w:rsid w:val="00C921E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listn1">
    <w:name w:val="list_n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ol1lf1txt">
    <w:name w:val="col1_lf_1_tx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ol1lf1date">
    <w:name w:val="col1_lf_1_date"/>
    <w:basedOn w:val="a"/>
    <w:rsid w:val="00C921E1"/>
    <w:pPr>
      <w:widowControl/>
      <w:spacing w:before="100" w:beforeAutospacing="1" w:after="100" w:afterAutospacing="1"/>
      <w:jc w:val="left"/>
    </w:pPr>
    <w:rPr>
      <w:rFonts w:ascii="宋体" w:eastAsia="宋体" w:hAnsi="宋体" w:cs="宋体"/>
      <w:color w:val="616060"/>
      <w:kern w:val="0"/>
      <w:sz w:val="18"/>
      <w:szCs w:val="18"/>
    </w:rPr>
  </w:style>
  <w:style w:type="paragraph" w:customStyle="1" w:styleId="col2">
    <w:name w:val="col_2"/>
    <w:basedOn w:val="a"/>
    <w:rsid w:val="00C921E1"/>
    <w:pPr>
      <w:widowControl/>
      <w:pBdr>
        <w:left w:val="single" w:sz="36" w:space="0" w:color="C7CBD3"/>
      </w:pBdr>
      <w:shd w:val="clear" w:color="auto" w:fill="FFFFFF"/>
      <w:jc w:val="left"/>
    </w:pPr>
    <w:rPr>
      <w:rFonts w:ascii="宋体" w:eastAsia="宋体" w:hAnsi="宋体" w:cs="宋体"/>
      <w:kern w:val="0"/>
      <w:sz w:val="24"/>
      <w:szCs w:val="24"/>
    </w:rPr>
  </w:style>
  <w:style w:type="paragraph" w:customStyle="1" w:styleId="colbanner">
    <w:name w:val="col_banner"/>
    <w:basedOn w:val="a"/>
    <w:rsid w:val="00C921E1"/>
    <w:pPr>
      <w:widowControl/>
      <w:spacing w:before="120" w:after="120"/>
      <w:jc w:val="left"/>
    </w:pPr>
    <w:rPr>
      <w:rFonts w:ascii="宋体" w:eastAsia="宋体" w:hAnsi="宋体" w:cs="宋体"/>
      <w:kern w:val="0"/>
      <w:sz w:val="24"/>
      <w:szCs w:val="24"/>
    </w:rPr>
  </w:style>
  <w:style w:type="paragraph" w:customStyle="1" w:styleId="col3">
    <w:name w:val="col_3"/>
    <w:basedOn w:val="a"/>
    <w:rsid w:val="00C921E1"/>
    <w:pPr>
      <w:widowControl/>
      <w:pBdr>
        <w:left w:val="single" w:sz="36" w:space="0" w:color="C7CBD3"/>
      </w:pBdr>
      <w:shd w:val="clear" w:color="auto" w:fill="FFFFFF"/>
      <w:spacing w:before="100" w:beforeAutospacing="1" w:after="75"/>
      <w:jc w:val="left"/>
    </w:pPr>
    <w:rPr>
      <w:rFonts w:ascii="宋体" w:eastAsia="宋体" w:hAnsi="宋体" w:cs="宋体"/>
      <w:kern w:val="0"/>
      <w:sz w:val="24"/>
      <w:szCs w:val="24"/>
    </w:rPr>
  </w:style>
  <w:style w:type="paragraph" w:customStyle="1" w:styleId="contentmid">
    <w:name w:val="content_mid"/>
    <w:basedOn w:val="a"/>
    <w:rsid w:val="00C921E1"/>
    <w:pPr>
      <w:widowControl/>
      <w:spacing w:before="45" w:after="45"/>
      <w:jc w:val="left"/>
    </w:pPr>
    <w:rPr>
      <w:rFonts w:ascii="宋体" w:eastAsia="宋体" w:hAnsi="宋体" w:cs="宋体"/>
      <w:kern w:val="0"/>
      <w:sz w:val="24"/>
      <w:szCs w:val="24"/>
    </w:rPr>
  </w:style>
  <w:style w:type="paragraph" w:customStyle="1" w:styleId="contentcw">
    <w:name w:val="content_cw"/>
    <w:basedOn w:val="a"/>
    <w:rsid w:val="00C921E1"/>
    <w:pPr>
      <w:widowControl/>
      <w:spacing w:before="100" w:beforeAutospacing="1" w:after="45"/>
      <w:jc w:val="left"/>
    </w:pPr>
    <w:rPr>
      <w:rFonts w:ascii="宋体" w:eastAsia="宋体" w:hAnsi="宋体" w:cs="宋体"/>
      <w:kern w:val="0"/>
      <w:sz w:val="24"/>
      <w:szCs w:val="24"/>
    </w:rPr>
  </w:style>
  <w:style w:type="paragraph" w:customStyle="1" w:styleId="contentgz">
    <w:name w:val="content_gz"/>
    <w:basedOn w:val="a"/>
    <w:rsid w:val="00C921E1"/>
    <w:pPr>
      <w:widowControl/>
      <w:jc w:val="left"/>
    </w:pPr>
    <w:rPr>
      <w:rFonts w:ascii="宋体" w:eastAsia="宋体" w:hAnsi="宋体" w:cs="宋体"/>
      <w:kern w:val="0"/>
      <w:sz w:val="24"/>
      <w:szCs w:val="24"/>
    </w:rPr>
  </w:style>
  <w:style w:type="paragraph" w:customStyle="1" w:styleId="contentright">
    <w:name w:val="content_right"/>
    <w:basedOn w:val="a"/>
    <w:rsid w:val="00C921E1"/>
    <w:pPr>
      <w:widowControl/>
    </w:pPr>
    <w:rPr>
      <w:rFonts w:ascii="宋体" w:eastAsia="宋体" w:hAnsi="宋体" w:cs="宋体"/>
      <w:kern w:val="0"/>
      <w:sz w:val="24"/>
      <w:szCs w:val="24"/>
    </w:rPr>
  </w:style>
  <w:style w:type="paragraph" w:customStyle="1" w:styleId="colrrow1">
    <w:name w:val="col_r_row_1"/>
    <w:basedOn w:val="a"/>
    <w:rsid w:val="00C921E1"/>
    <w:pPr>
      <w:widowControl/>
      <w:shd w:val="clear" w:color="auto" w:fill="FFFFFF"/>
      <w:spacing w:after="120"/>
      <w:ind w:left="60" w:right="60"/>
      <w:jc w:val="left"/>
    </w:pPr>
    <w:rPr>
      <w:rFonts w:ascii="宋体" w:eastAsia="宋体" w:hAnsi="宋体" w:cs="宋体"/>
      <w:kern w:val="0"/>
      <w:sz w:val="24"/>
      <w:szCs w:val="24"/>
    </w:rPr>
  </w:style>
  <w:style w:type="paragraph" w:customStyle="1" w:styleId="colrrow2">
    <w:name w:val="col_r_row_2"/>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colrrow4">
    <w:name w:val="col_r_row_4"/>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colrrow3">
    <w:name w:val="col_r_row_3"/>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lmbt2">
    <w:name w:val="lmbt2"/>
    <w:basedOn w:val="a"/>
    <w:rsid w:val="00C921E1"/>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listtxt">
    <w:name w:val="list_txt"/>
    <w:basedOn w:val="a"/>
    <w:rsid w:val="00C921E1"/>
    <w:pPr>
      <w:widowControl/>
      <w:ind w:left="450" w:right="300"/>
      <w:jc w:val="left"/>
    </w:pPr>
    <w:rPr>
      <w:rFonts w:ascii="宋体" w:eastAsia="宋体" w:hAnsi="宋体" w:cs="宋体"/>
      <w:kern w:val="0"/>
      <w:sz w:val="24"/>
      <w:szCs w:val="24"/>
    </w:rPr>
  </w:style>
  <w:style w:type="paragraph" w:customStyle="1" w:styleId="listtxtspan">
    <w:name w:val="list_txt_span"/>
    <w:basedOn w:val="a"/>
    <w:rsid w:val="00C921E1"/>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rightarticlelistr1">
    <w:name w:val="right_article_list_r1"/>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rarticletitler1">
    <w:name w:val="r_article_title_r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rarticlepublishdater1">
    <w:name w:val="r_article_publishdate_r1"/>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zctjlist">
    <w:name w:val="zctj_list"/>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zctjlisttitle">
    <w:name w:val="zctj_list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zctjlistdate">
    <w:name w:val="zctj_list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zctjlistunit">
    <w:name w:val="zctj_list_unit"/>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rlist3">
    <w:name w:val="r_list_3"/>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rlist3title">
    <w:name w:val="r_list_3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rlist3date">
    <w:name w:val="r_list_3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flash">
    <w:name w:val="flash"/>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xw">
    <w:name w:val="xyxw"/>
    <w:basedOn w:val="a"/>
    <w:rsid w:val="00C921E1"/>
    <w:pPr>
      <w:widowControl/>
      <w:pBdr>
        <w:right w:val="dashed" w:sz="6" w:space="15" w:color="CCCCCC"/>
      </w:pBdr>
      <w:spacing w:before="100" w:beforeAutospacing="1" w:after="100" w:afterAutospacing="1"/>
      <w:jc w:val="left"/>
    </w:pPr>
    <w:rPr>
      <w:rFonts w:ascii="宋体" w:eastAsia="宋体" w:hAnsi="宋体" w:cs="宋体"/>
      <w:kern w:val="0"/>
      <w:sz w:val="24"/>
      <w:szCs w:val="24"/>
    </w:rPr>
  </w:style>
  <w:style w:type="paragraph" w:customStyle="1" w:styleId="xyxwnr">
    <w:name w:val="xyxw_nr"/>
    <w:basedOn w:val="a"/>
    <w:rsid w:val="00C921E1"/>
    <w:pPr>
      <w:widowControl/>
      <w:spacing w:before="225" w:after="100" w:afterAutospacing="1"/>
      <w:jc w:val="left"/>
    </w:pPr>
    <w:rPr>
      <w:rFonts w:ascii="宋体" w:eastAsia="宋体" w:hAnsi="宋体" w:cs="宋体"/>
      <w:kern w:val="0"/>
      <w:sz w:val="24"/>
      <w:szCs w:val="24"/>
    </w:rPr>
  </w:style>
  <w:style w:type="paragraph" w:customStyle="1" w:styleId="tw">
    <w:name w:val="tw"/>
    <w:basedOn w:val="a"/>
    <w:rsid w:val="00C921E1"/>
    <w:pPr>
      <w:widowControl/>
      <w:pBdr>
        <w:bottom w:val="dotted" w:sz="6" w:space="8" w:color="B8B8B8"/>
      </w:pBdr>
      <w:spacing w:before="100" w:beforeAutospacing="1" w:after="150"/>
      <w:jc w:val="left"/>
    </w:pPr>
    <w:rPr>
      <w:rFonts w:ascii="宋体" w:eastAsia="宋体" w:hAnsi="宋体" w:cs="宋体"/>
      <w:kern w:val="0"/>
      <w:sz w:val="24"/>
      <w:szCs w:val="24"/>
    </w:rPr>
  </w:style>
  <w:style w:type="paragraph" w:customStyle="1" w:styleId="t">
    <w:name w:val="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w">
    <w:name w:val="w"/>
    <w:basedOn w:val="a"/>
    <w:rsid w:val="00C921E1"/>
    <w:pPr>
      <w:widowControl/>
      <w:spacing w:before="100" w:beforeAutospacing="1" w:after="100" w:afterAutospacing="1" w:line="300" w:lineRule="atLeast"/>
      <w:jc w:val="left"/>
    </w:pPr>
    <w:rPr>
      <w:rFonts w:ascii="宋体" w:eastAsia="宋体" w:hAnsi="宋体" w:cs="宋体"/>
      <w:color w:val="999999"/>
      <w:kern w:val="0"/>
      <w:sz w:val="24"/>
      <w:szCs w:val="24"/>
    </w:rPr>
  </w:style>
  <w:style w:type="paragraph" w:customStyle="1" w:styleId="lb">
    <w:name w:val="lb"/>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tg">
    <w:name w:val="xytg"/>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tgnr">
    <w:name w:val="xytg_nr"/>
    <w:basedOn w:val="a"/>
    <w:rsid w:val="00C921E1"/>
    <w:pPr>
      <w:widowControl/>
      <w:spacing w:before="225" w:after="100" w:afterAutospacing="1"/>
      <w:jc w:val="left"/>
    </w:pPr>
    <w:rPr>
      <w:rFonts w:ascii="宋体" w:eastAsia="宋体" w:hAnsi="宋体" w:cs="宋体"/>
      <w:kern w:val="0"/>
      <w:sz w:val="24"/>
      <w:szCs w:val="24"/>
    </w:rPr>
  </w:style>
  <w:style w:type="paragraph" w:customStyle="1" w:styleId="jddt">
    <w:name w:val="jddt"/>
    <w:basedOn w:val="a"/>
    <w:rsid w:val="00C921E1"/>
    <w:pPr>
      <w:widowControl/>
      <w:spacing w:before="100" w:beforeAutospacing="1" w:after="100" w:afterAutospacing="1"/>
      <w:ind w:left="330"/>
      <w:jc w:val="left"/>
    </w:pPr>
    <w:rPr>
      <w:rFonts w:ascii="宋体" w:eastAsia="宋体" w:hAnsi="宋体" w:cs="宋体"/>
      <w:kern w:val="0"/>
      <w:sz w:val="24"/>
      <w:szCs w:val="24"/>
    </w:rPr>
  </w:style>
  <w:style w:type="paragraph" w:customStyle="1" w:styleId="jddtnr">
    <w:name w:val="jddt_nr"/>
    <w:basedOn w:val="a"/>
    <w:rsid w:val="00C921E1"/>
    <w:pPr>
      <w:widowControl/>
      <w:spacing w:before="225" w:after="225"/>
      <w:jc w:val="left"/>
    </w:pPr>
    <w:rPr>
      <w:rFonts w:ascii="宋体" w:eastAsia="宋体" w:hAnsi="宋体" w:cs="宋体"/>
      <w:kern w:val="0"/>
      <w:sz w:val="24"/>
      <w:szCs w:val="24"/>
    </w:rPr>
  </w:style>
  <w:style w:type="paragraph" w:customStyle="1" w:styleId="yy">
    <w:name w:val="yy"/>
    <w:basedOn w:val="a"/>
    <w:rsid w:val="00C921E1"/>
    <w:pPr>
      <w:widowControl/>
      <w:spacing w:before="645" w:after="100" w:afterAutospacing="1"/>
      <w:ind w:left="225"/>
      <w:jc w:val="left"/>
    </w:pPr>
    <w:rPr>
      <w:rFonts w:ascii="宋体" w:eastAsia="宋体" w:hAnsi="宋体" w:cs="宋体"/>
      <w:kern w:val="0"/>
      <w:sz w:val="24"/>
      <w:szCs w:val="24"/>
    </w:rPr>
  </w:style>
  <w:style w:type="paragraph" w:customStyle="1" w:styleId="kcjs">
    <w:name w:val="kcjs"/>
    <w:basedOn w:val="a"/>
    <w:rsid w:val="00C921E1"/>
    <w:pPr>
      <w:widowControl/>
      <w:spacing w:before="100" w:beforeAutospacing="1" w:after="100" w:afterAutospacing="1"/>
      <w:ind w:right="300"/>
      <w:jc w:val="left"/>
    </w:pPr>
    <w:rPr>
      <w:rFonts w:ascii="宋体" w:eastAsia="宋体" w:hAnsi="宋体" w:cs="宋体"/>
      <w:kern w:val="0"/>
      <w:sz w:val="24"/>
      <w:szCs w:val="24"/>
    </w:rPr>
  </w:style>
  <w:style w:type="paragraph" w:customStyle="1" w:styleId="kcjsnr">
    <w:name w:val="kcjs_nr"/>
    <w:basedOn w:val="a"/>
    <w:rsid w:val="00C921E1"/>
    <w:pPr>
      <w:widowControl/>
      <w:spacing w:before="225" w:after="225" w:line="345" w:lineRule="atLeast"/>
      <w:jc w:val="left"/>
    </w:pPr>
    <w:rPr>
      <w:rFonts w:ascii="宋体" w:eastAsia="宋体" w:hAnsi="宋体" w:cs="宋体"/>
      <w:kern w:val="0"/>
      <w:sz w:val="24"/>
      <w:szCs w:val="24"/>
    </w:rPr>
  </w:style>
  <w:style w:type="paragraph" w:customStyle="1" w:styleId="linkswai">
    <w:name w:val="links_wai"/>
    <w:basedOn w:val="a"/>
    <w:rsid w:val="00C921E1"/>
    <w:pPr>
      <w:widowControl/>
      <w:shd w:val="clear" w:color="auto" w:fill="DADEEA"/>
      <w:spacing w:before="100" w:beforeAutospacing="1" w:after="100" w:afterAutospacing="1"/>
      <w:jc w:val="left"/>
    </w:pPr>
    <w:rPr>
      <w:rFonts w:ascii="宋体" w:eastAsia="宋体" w:hAnsi="宋体" w:cs="宋体"/>
      <w:kern w:val="0"/>
      <w:sz w:val="24"/>
      <w:szCs w:val="24"/>
    </w:rPr>
  </w:style>
  <w:style w:type="paragraph" w:customStyle="1" w:styleId="links">
    <w:name w:val="links"/>
    <w:basedOn w:val="a"/>
    <w:rsid w:val="00C921E1"/>
    <w:pPr>
      <w:widowControl/>
      <w:jc w:val="left"/>
    </w:pPr>
    <w:rPr>
      <w:rFonts w:ascii="宋体" w:eastAsia="宋体" w:hAnsi="宋体" w:cs="宋体"/>
      <w:kern w:val="0"/>
      <w:sz w:val="24"/>
      <w:szCs w:val="24"/>
    </w:rPr>
  </w:style>
  <w:style w:type="paragraph" w:customStyle="1" w:styleId="linksbt">
    <w:name w:val="links_bt"/>
    <w:basedOn w:val="a"/>
    <w:rsid w:val="00C921E1"/>
    <w:pPr>
      <w:widowControl/>
      <w:spacing w:before="135" w:after="100" w:afterAutospacing="1"/>
      <w:ind w:left="750"/>
      <w:jc w:val="left"/>
    </w:pPr>
    <w:rPr>
      <w:rFonts w:ascii="微软雅黑" w:eastAsia="微软雅黑" w:hAnsi="微软雅黑" w:cs="宋体"/>
      <w:kern w:val="0"/>
      <w:sz w:val="24"/>
      <w:szCs w:val="24"/>
    </w:rPr>
  </w:style>
  <w:style w:type="paragraph" w:customStyle="1" w:styleId="linksnr">
    <w:name w:val="links_n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
    <w:name w:val="select"/>
    <w:basedOn w:val="a"/>
    <w:rsid w:val="00C921E1"/>
    <w:pPr>
      <w:widowControl/>
      <w:spacing w:before="100" w:beforeAutospacing="1" w:after="100" w:afterAutospacing="1"/>
      <w:ind w:right="75"/>
      <w:jc w:val="left"/>
    </w:pPr>
    <w:rPr>
      <w:rFonts w:ascii="宋体" w:eastAsia="宋体" w:hAnsi="宋体" w:cs="宋体"/>
      <w:kern w:val="0"/>
      <w:sz w:val="24"/>
      <w:szCs w:val="24"/>
    </w:rPr>
  </w:style>
  <w:style w:type="paragraph" w:customStyle="1" w:styleId="select3">
    <w:name w:val="select3"/>
    <w:basedOn w:val="a"/>
    <w:rsid w:val="00C921E1"/>
    <w:pPr>
      <w:widowControl/>
      <w:spacing w:before="135" w:after="100" w:afterAutospacing="1"/>
      <w:ind w:right="450"/>
      <w:jc w:val="left"/>
    </w:pPr>
    <w:rPr>
      <w:rFonts w:ascii="宋体" w:eastAsia="宋体" w:hAnsi="宋体" w:cs="宋体"/>
      <w:kern w:val="0"/>
      <w:sz w:val="24"/>
      <w:szCs w:val="24"/>
    </w:rPr>
  </w:style>
  <w:style w:type="paragraph" w:customStyle="1" w:styleId="select1">
    <w:name w:val="select1"/>
    <w:basedOn w:val="a"/>
    <w:rsid w:val="00C921E1"/>
    <w:pPr>
      <w:widowControl/>
      <w:spacing w:before="135" w:after="100" w:afterAutospacing="1"/>
      <w:ind w:right="225"/>
      <w:jc w:val="left"/>
    </w:pPr>
    <w:rPr>
      <w:rFonts w:ascii="宋体" w:eastAsia="宋体" w:hAnsi="宋体" w:cs="宋体"/>
      <w:kern w:val="0"/>
      <w:sz w:val="24"/>
      <w:szCs w:val="24"/>
    </w:rPr>
  </w:style>
  <w:style w:type="paragraph" w:customStyle="1" w:styleId="select2">
    <w:name w:val="select2"/>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4">
    <w:name w:val="select4"/>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5">
    <w:name w:val="select5"/>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footwai">
    <w:name w:val="foot_wai"/>
    <w:basedOn w:val="a"/>
    <w:rsid w:val="00C921E1"/>
    <w:pPr>
      <w:widowControl/>
      <w:pBdr>
        <w:top w:val="single" w:sz="18" w:space="10" w:color="8094C3"/>
      </w:pBdr>
      <w:shd w:val="clear" w:color="auto" w:fill="F8FAFF"/>
      <w:spacing w:before="100" w:beforeAutospacing="1" w:after="100" w:afterAutospacing="1" w:line="390" w:lineRule="atLeast"/>
      <w:jc w:val="center"/>
    </w:pPr>
    <w:rPr>
      <w:rFonts w:ascii="宋体" w:eastAsia="宋体" w:hAnsi="宋体" w:cs="宋体"/>
      <w:color w:val="333333"/>
      <w:kern w:val="0"/>
      <w:sz w:val="24"/>
      <w:szCs w:val="24"/>
    </w:rPr>
  </w:style>
  <w:style w:type="paragraph" w:customStyle="1" w:styleId="p11">
    <w:name w:val="p1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p22">
    <w:name w:val="p22"/>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p33">
    <w:name w:val="p33"/>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content">
    <w:name w:val="ny_content"/>
    <w:basedOn w:val="a"/>
    <w:rsid w:val="00C921E1"/>
    <w:pPr>
      <w:widowControl/>
      <w:spacing w:before="150" w:after="150"/>
      <w:jc w:val="left"/>
    </w:pPr>
    <w:rPr>
      <w:rFonts w:ascii="宋体" w:eastAsia="宋体" w:hAnsi="宋体" w:cs="宋体"/>
      <w:kern w:val="0"/>
      <w:sz w:val="24"/>
      <w:szCs w:val="24"/>
    </w:rPr>
  </w:style>
  <w:style w:type="paragraph" w:customStyle="1" w:styleId="nyleft">
    <w:name w:val="ny_lef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conter">
    <w:name w:val="ny_cont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right">
    <w:name w:val="ny_righ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menu">
    <w:name w:val="menu"/>
    <w:basedOn w:val="a"/>
    <w:rsid w:val="00C921E1"/>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menubt">
    <w:name w:val="menu_bt"/>
    <w:basedOn w:val="a"/>
    <w:rsid w:val="00C921E1"/>
    <w:pPr>
      <w:widowControl/>
      <w:shd w:val="clear" w:color="auto" w:fill="004098"/>
      <w:spacing w:before="100" w:beforeAutospacing="1" w:after="100" w:afterAutospacing="1" w:line="450" w:lineRule="atLeast"/>
      <w:jc w:val="center"/>
    </w:pPr>
    <w:rPr>
      <w:rFonts w:ascii="宋体" w:eastAsia="宋体" w:hAnsi="宋体" w:cs="宋体"/>
      <w:b/>
      <w:bCs/>
      <w:color w:val="FFFFFF"/>
      <w:kern w:val="0"/>
      <w:szCs w:val="21"/>
    </w:rPr>
  </w:style>
  <w:style w:type="paragraph" w:customStyle="1" w:styleId="menunr">
    <w:name w:val="menu_n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dqwz">
    <w:name w:val="dqwz"/>
    <w:basedOn w:val="a"/>
    <w:rsid w:val="00C921E1"/>
    <w:pPr>
      <w:widowControl/>
      <w:pBdr>
        <w:top w:val="dashed" w:sz="6" w:space="4" w:color="CCCCCC"/>
        <w:left w:val="dashed" w:sz="6" w:space="8" w:color="CCCCCC"/>
        <w:bottom w:val="dashed" w:sz="6" w:space="4" w:color="CCCCCC"/>
        <w:right w:val="dashed" w:sz="6" w:space="8" w:color="CCCCCC"/>
      </w:pBdr>
      <w:shd w:val="clear" w:color="auto" w:fill="F5F5F5"/>
      <w:spacing w:before="100" w:beforeAutospacing="1" w:after="225"/>
      <w:jc w:val="left"/>
    </w:pPr>
    <w:rPr>
      <w:rFonts w:ascii="宋体" w:eastAsia="宋体" w:hAnsi="宋体" w:cs="宋体"/>
      <w:kern w:val="0"/>
      <w:sz w:val="24"/>
      <w:szCs w:val="24"/>
    </w:rPr>
  </w:style>
  <w:style w:type="paragraph" w:customStyle="1" w:styleId="nybt">
    <w:name w:val="ny_bt"/>
    <w:basedOn w:val="a"/>
    <w:rsid w:val="00C921E1"/>
    <w:pPr>
      <w:widowControl/>
      <w:pBdr>
        <w:bottom w:val="single" w:sz="6" w:space="8" w:color="DBDADA"/>
      </w:pBdr>
      <w:spacing w:before="100" w:beforeAutospacing="1" w:after="100" w:afterAutospacing="1"/>
      <w:jc w:val="left"/>
    </w:pPr>
    <w:rPr>
      <w:rFonts w:ascii="微软雅黑" w:eastAsia="微软雅黑" w:hAnsi="微软雅黑" w:cs="宋体"/>
      <w:b/>
      <w:bCs/>
      <w:color w:val="004098"/>
      <w:kern w:val="0"/>
      <w:szCs w:val="21"/>
    </w:rPr>
  </w:style>
  <w:style w:type="paragraph" w:customStyle="1" w:styleId="jjnr">
    <w:name w:val="jj_nr"/>
    <w:basedOn w:val="a"/>
    <w:rsid w:val="00C921E1"/>
    <w:pPr>
      <w:widowControl/>
      <w:spacing w:before="100" w:beforeAutospacing="1" w:after="100" w:afterAutospacing="1" w:line="360" w:lineRule="atLeast"/>
      <w:jc w:val="left"/>
    </w:pPr>
    <w:rPr>
      <w:rFonts w:ascii="宋体" w:eastAsia="宋体" w:hAnsi="宋体" w:cs="宋体"/>
      <w:kern w:val="0"/>
      <w:szCs w:val="21"/>
    </w:rPr>
  </w:style>
  <w:style w:type="paragraph" w:customStyle="1" w:styleId="aa">
    <w:name w:val="aa"/>
    <w:basedOn w:val="a"/>
    <w:rsid w:val="00C921E1"/>
    <w:pPr>
      <w:widowControl/>
      <w:spacing w:before="100" w:beforeAutospacing="1" w:after="100" w:afterAutospacing="1"/>
      <w:jc w:val="center"/>
    </w:pPr>
    <w:rPr>
      <w:rFonts w:ascii="宋体" w:eastAsia="宋体" w:hAnsi="宋体" w:cs="宋体"/>
      <w:b/>
      <w:bCs/>
      <w:kern w:val="0"/>
      <w:sz w:val="24"/>
      <w:szCs w:val="24"/>
    </w:rPr>
  </w:style>
  <w:style w:type="paragraph" w:customStyle="1" w:styleId="aa1">
    <w:name w:val="aa1"/>
    <w:basedOn w:val="a"/>
    <w:rsid w:val="00C921E1"/>
    <w:pPr>
      <w:widowControl/>
      <w:pBdr>
        <w:bottom w:val="dashed" w:sz="6" w:space="8" w:color="DBDADA"/>
      </w:pBdr>
      <w:spacing w:before="100" w:beforeAutospacing="1" w:after="150"/>
      <w:jc w:val="center"/>
    </w:pPr>
    <w:rPr>
      <w:rFonts w:ascii="宋体" w:eastAsia="宋体" w:hAnsi="宋体" w:cs="宋体"/>
      <w:kern w:val="0"/>
      <w:sz w:val="18"/>
      <w:szCs w:val="18"/>
    </w:rPr>
  </w:style>
  <w:style w:type="paragraph" w:customStyle="1" w:styleId="aaa">
    <w:name w:val="aaa"/>
    <w:basedOn w:val="a"/>
    <w:rsid w:val="00C921E1"/>
    <w:pPr>
      <w:widowControl/>
      <w:pBdr>
        <w:bottom w:val="dashed" w:sz="6" w:space="8" w:color="DBDADA"/>
      </w:pBdr>
      <w:spacing w:before="100" w:beforeAutospacing="1" w:after="150"/>
      <w:jc w:val="center"/>
    </w:pPr>
    <w:rPr>
      <w:rFonts w:ascii="宋体" w:eastAsia="宋体" w:hAnsi="宋体" w:cs="宋体"/>
      <w:b/>
      <w:bCs/>
      <w:kern w:val="0"/>
      <w:sz w:val="24"/>
      <w:szCs w:val="24"/>
    </w:rPr>
  </w:style>
  <w:style w:type="paragraph" w:customStyle="1" w:styleId="xbt">
    <w:name w:val="xbt"/>
    <w:basedOn w:val="a"/>
    <w:rsid w:val="00C921E1"/>
    <w:pPr>
      <w:widowControl/>
      <w:pBdr>
        <w:top w:val="dashed" w:sz="6" w:space="4" w:color="CCCCCC"/>
        <w:left w:val="dashed" w:sz="6" w:space="8" w:color="CCCCCC"/>
        <w:bottom w:val="dashed" w:sz="6" w:space="4" w:color="CCCCCC"/>
        <w:right w:val="dashed" w:sz="6" w:space="8" w:color="CCCCCC"/>
      </w:pBdr>
      <w:shd w:val="clear" w:color="auto" w:fill="F6F6F6"/>
      <w:spacing w:before="100" w:beforeAutospacing="1" w:after="100" w:afterAutospacing="1"/>
      <w:jc w:val="left"/>
    </w:pPr>
    <w:rPr>
      <w:rFonts w:ascii="宋体" w:eastAsia="宋体" w:hAnsi="宋体" w:cs="宋体"/>
      <w:b/>
      <w:bCs/>
      <w:color w:val="00669F"/>
      <w:kern w:val="0"/>
      <w:sz w:val="24"/>
      <w:szCs w:val="24"/>
    </w:rPr>
  </w:style>
  <w:style w:type="paragraph" w:customStyle="1" w:styleId="nyxwdtnr">
    <w:name w:val="ny_xwdt_nr"/>
    <w:basedOn w:val="a"/>
    <w:rsid w:val="00C921E1"/>
    <w:pPr>
      <w:widowControl/>
      <w:spacing w:before="100" w:beforeAutospacing="1" w:after="100" w:afterAutospacing="1" w:line="480" w:lineRule="atLeast"/>
      <w:jc w:val="left"/>
    </w:pPr>
    <w:rPr>
      <w:rFonts w:ascii="宋体" w:eastAsia="宋体" w:hAnsi="宋体" w:cs="宋体"/>
      <w:kern w:val="0"/>
      <w:szCs w:val="21"/>
    </w:rPr>
  </w:style>
  <w:style w:type="paragraph" w:customStyle="1" w:styleId="nyxwdtnr1">
    <w:name w:val="ny_xwdt_nr1"/>
    <w:basedOn w:val="a"/>
    <w:rsid w:val="00C921E1"/>
    <w:pPr>
      <w:widowControl/>
      <w:spacing w:before="100" w:beforeAutospacing="1" w:after="100" w:afterAutospacing="1" w:line="330" w:lineRule="atLeast"/>
      <w:jc w:val="left"/>
    </w:pPr>
    <w:rPr>
      <w:rFonts w:ascii="宋体" w:eastAsia="宋体" w:hAnsi="宋体" w:cs="宋体"/>
      <w:kern w:val="0"/>
      <w:szCs w:val="21"/>
    </w:rPr>
  </w:style>
  <w:style w:type="paragraph" w:customStyle="1" w:styleId="navwai">
    <w:name w:val="nav_wai"/>
    <w:basedOn w:val="a"/>
    <w:rsid w:val="00C921E1"/>
    <w:pPr>
      <w:widowControl/>
      <w:shd w:val="clear" w:color="auto" w:fill="2255A6"/>
      <w:spacing w:before="100" w:beforeAutospacing="1" w:after="100" w:afterAutospacing="1"/>
      <w:jc w:val="left"/>
    </w:pPr>
    <w:rPr>
      <w:rFonts w:ascii="宋体" w:eastAsia="宋体" w:hAnsi="宋体" w:cs="宋体"/>
      <w:kern w:val="0"/>
      <w:sz w:val="24"/>
      <w:szCs w:val="24"/>
    </w:rPr>
  </w:style>
  <w:style w:type="paragraph" w:customStyle="1" w:styleId="gridchannelheaderspan">
    <w:name w:val="gridchannelheaderspan"/>
    <w:basedOn w:val="a"/>
    <w:rsid w:val="00C921E1"/>
    <w:pPr>
      <w:widowControl/>
      <w:spacing w:before="300" w:after="300" w:line="600" w:lineRule="atLeast"/>
      <w:ind w:left="150" w:right="150"/>
      <w:jc w:val="center"/>
    </w:pPr>
    <w:rPr>
      <w:rFonts w:ascii="宋体" w:eastAsia="宋体" w:hAnsi="宋体" w:cs="宋体"/>
      <w:kern w:val="0"/>
      <w:sz w:val="27"/>
      <w:szCs w:val="27"/>
    </w:rPr>
  </w:style>
  <w:style w:type="paragraph" w:customStyle="1" w:styleId="addmargin">
    <w:name w:val="addmargin"/>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lwchannelheaderspan">
    <w:name w:val="lwchannelheaderspan"/>
    <w:basedOn w:val="a"/>
    <w:rsid w:val="00C921E1"/>
    <w:pPr>
      <w:widowControl/>
      <w:spacing w:before="100" w:beforeAutospacing="1" w:after="100" w:afterAutospacing="1"/>
      <w:jc w:val="center"/>
    </w:pPr>
    <w:rPr>
      <w:rFonts w:ascii="宋体" w:eastAsia="宋体" w:hAnsi="宋体" w:cs="宋体"/>
      <w:kern w:val="0"/>
      <w:sz w:val="24"/>
      <w:szCs w:val="24"/>
    </w:rPr>
  </w:style>
  <w:style w:type="paragraph" w:customStyle="1" w:styleId="subcontentzd">
    <w:name w:val="subcontent_zd"/>
    <w:basedOn w:val="a"/>
    <w:rsid w:val="00C921E1"/>
    <w:pPr>
      <w:widowControl/>
      <w:pBdr>
        <w:top w:val="single" w:sz="12" w:space="0" w:color="0D7DAC"/>
      </w:pBdr>
      <w:jc w:val="left"/>
    </w:pPr>
    <w:rPr>
      <w:rFonts w:ascii="宋体" w:eastAsia="宋体" w:hAnsi="宋体" w:cs="宋体"/>
      <w:kern w:val="0"/>
      <w:sz w:val="24"/>
      <w:szCs w:val="24"/>
    </w:rPr>
  </w:style>
  <w:style w:type="paragraph" w:customStyle="1" w:styleId="infoli">
    <w:name w:val="infoli"/>
    <w:basedOn w:val="a"/>
    <w:rsid w:val="00C921E1"/>
    <w:pPr>
      <w:widowControl/>
      <w:spacing w:before="100" w:beforeAutospacing="1" w:after="100" w:afterAutospacing="1"/>
      <w:ind w:left="150"/>
      <w:jc w:val="left"/>
    </w:pPr>
    <w:rPr>
      <w:rFonts w:ascii="宋体" w:eastAsia="宋体" w:hAnsi="宋体" w:cs="宋体"/>
      <w:color w:val="333333"/>
      <w:kern w:val="0"/>
      <w:sz w:val="24"/>
      <w:szCs w:val="24"/>
    </w:rPr>
  </w:style>
  <w:style w:type="paragraph" w:customStyle="1" w:styleId="licontent">
    <w:name w:val="liconten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litime">
    <w:name w:val="litime"/>
    <w:basedOn w:val="a"/>
    <w:rsid w:val="00C921E1"/>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myul">
    <w:name w:val="myul"/>
    <w:basedOn w:val="a"/>
    <w:rsid w:val="00C921E1"/>
    <w:pPr>
      <w:widowControl/>
      <w:spacing w:before="300" w:after="100" w:afterAutospacing="1"/>
      <w:jc w:val="left"/>
    </w:pPr>
    <w:rPr>
      <w:rFonts w:ascii="宋体" w:eastAsia="宋体" w:hAnsi="宋体" w:cs="宋体"/>
      <w:kern w:val="0"/>
      <w:sz w:val="24"/>
      <w:szCs w:val="24"/>
    </w:rPr>
  </w:style>
  <w:style w:type="paragraph" w:customStyle="1" w:styleId="channellisttitlepublishdate">
    <w:name w:val="channel_list_title_publishdate"/>
    <w:basedOn w:val="a"/>
    <w:rsid w:val="00C921E1"/>
    <w:pPr>
      <w:widowControl/>
      <w:spacing w:before="100" w:beforeAutospacing="1" w:after="100" w:afterAutospacing="1"/>
      <w:jc w:val="left"/>
    </w:pPr>
    <w:rPr>
      <w:rFonts w:ascii="宋体" w:eastAsia="宋体" w:hAnsi="宋体" w:cs="宋体"/>
      <w:color w:val="616060"/>
      <w:kern w:val="0"/>
      <w:sz w:val="18"/>
      <w:szCs w:val="18"/>
    </w:rPr>
  </w:style>
  <w:style w:type="paragraph" w:customStyle="1" w:styleId="nav">
    <w:name w:val="nav"/>
    <w:basedOn w:val="a"/>
    <w:rsid w:val="00C921E1"/>
    <w:pPr>
      <w:widowControl/>
      <w:jc w:val="left"/>
    </w:pPr>
    <w:rPr>
      <w:rFonts w:ascii="宋体" w:eastAsia="宋体" w:hAnsi="宋体" w:cs="宋体"/>
      <w:kern w:val="0"/>
      <w:sz w:val="24"/>
      <w:szCs w:val="24"/>
    </w:rPr>
  </w:style>
  <w:style w:type="paragraph" w:customStyle="1" w:styleId="click">
    <w:name w:val="click"/>
    <w:basedOn w:val="a"/>
    <w:rsid w:val="00C921E1"/>
    <w:pPr>
      <w:widowControl/>
      <w:spacing w:before="3000" w:after="100" w:afterAutospacing="1"/>
      <w:jc w:val="left"/>
    </w:pPr>
    <w:rPr>
      <w:rFonts w:ascii="宋体" w:eastAsia="宋体" w:hAnsi="宋体" w:cs="宋体"/>
      <w:kern w:val="0"/>
      <w:sz w:val="24"/>
      <w:szCs w:val="24"/>
    </w:rPr>
  </w:style>
  <w:style w:type="paragraph" w:customStyle="1" w:styleId="wary">
    <w:name w:val="wary"/>
    <w:basedOn w:val="a"/>
    <w:rsid w:val="00C921E1"/>
    <w:pPr>
      <w:widowControl/>
      <w:shd w:val="clear" w:color="auto" w:fill="FFFFFF"/>
      <w:jc w:val="left"/>
    </w:pPr>
    <w:rPr>
      <w:rFonts w:ascii="宋体" w:eastAsia="宋体" w:hAnsi="宋体" w:cs="宋体"/>
      <w:kern w:val="0"/>
      <w:sz w:val="24"/>
      <w:szCs w:val="24"/>
    </w:rPr>
  </w:style>
  <w:style w:type="paragraph" w:customStyle="1" w:styleId="catacontent">
    <w:name w:val="catacontent"/>
    <w:basedOn w:val="a"/>
    <w:rsid w:val="00C921E1"/>
    <w:pPr>
      <w:widowControl/>
      <w:pBdr>
        <w:top w:val="single" w:sz="18" w:space="15" w:color="C7CBD3"/>
        <w:left w:val="single" w:sz="18" w:space="0" w:color="C7CBD3"/>
        <w:bottom w:val="single" w:sz="18" w:space="0" w:color="C7CBD3"/>
        <w:right w:val="single" w:sz="18" w:space="0" w:color="C7CBD3"/>
      </w:pBdr>
      <w:shd w:val="clear" w:color="auto" w:fill="FFFFFF"/>
      <w:spacing w:before="90" w:after="100" w:afterAutospacing="1"/>
      <w:jc w:val="left"/>
    </w:pPr>
    <w:rPr>
      <w:rFonts w:ascii="宋体" w:eastAsia="宋体" w:hAnsi="宋体" w:cs="宋体"/>
      <w:kern w:val="0"/>
      <w:sz w:val="24"/>
      <w:szCs w:val="24"/>
    </w:rPr>
  </w:style>
  <w:style w:type="paragraph" w:customStyle="1" w:styleId="cataleft">
    <w:name w:val="cata_left"/>
    <w:basedOn w:val="a"/>
    <w:rsid w:val="00C921E1"/>
    <w:pPr>
      <w:widowControl/>
      <w:shd w:val="clear" w:color="auto" w:fill="CCCCCC"/>
      <w:spacing w:before="100" w:beforeAutospacing="1" w:after="100" w:afterAutospacing="1"/>
      <w:ind w:left="150"/>
      <w:jc w:val="left"/>
    </w:pPr>
    <w:rPr>
      <w:rFonts w:ascii="宋体" w:eastAsia="宋体" w:hAnsi="宋体" w:cs="宋体"/>
      <w:kern w:val="0"/>
      <w:sz w:val="24"/>
      <w:szCs w:val="24"/>
    </w:rPr>
  </w:style>
  <w:style w:type="paragraph" w:customStyle="1" w:styleId="cataright">
    <w:name w:val="cata_right"/>
    <w:basedOn w:val="a"/>
    <w:rsid w:val="00C921E1"/>
    <w:pPr>
      <w:widowControl/>
      <w:spacing w:before="100" w:beforeAutospacing="1" w:after="100" w:afterAutospacing="1"/>
      <w:ind w:left="450"/>
      <w:jc w:val="left"/>
    </w:pPr>
    <w:rPr>
      <w:rFonts w:ascii="宋体" w:eastAsia="宋体" w:hAnsi="宋体" w:cs="宋体"/>
      <w:kern w:val="0"/>
      <w:sz w:val="24"/>
      <w:szCs w:val="24"/>
    </w:rPr>
  </w:style>
  <w:style w:type="paragraph" w:customStyle="1" w:styleId="pager">
    <w:name w:val="pag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atalistr1">
    <w:name w:val="cata_list_r1"/>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catalistr1title">
    <w:name w:val="cata_list_r1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atalistr1date">
    <w:name w:val="cata_list_r1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lwchannelheaderclicked">
    <w:name w:val="lwchannelheader_clicked"/>
    <w:basedOn w:val="a"/>
    <w:rsid w:val="00C921E1"/>
    <w:pPr>
      <w:widowControl/>
      <w:spacing w:before="100" w:beforeAutospacing="1" w:after="100" w:afterAutospacing="1"/>
      <w:jc w:val="left"/>
    </w:pPr>
    <w:rPr>
      <w:rFonts w:ascii="宋体" w:eastAsia="宋体" w:hAnsi="宋体" w:cs="宋体"/>
      <w:kern w:val="0"/>
      <w:sz w:val="24"/>
      <w:szCs w:val="24"/>
    </w:rPr>
  </w:style>
  <w:style w:type="character" w:customStyle="1" w:styleId="sl">
    <w:name w:val="s_l"/>
    <w:basedOn w:val="a0"/>
    <w:rsid w:val="00C921E1"/>
  </w:style>
  <w:style w:type="character" w:customStyle="1" w:styleId="sl1">
    <w:name w:val="s_l1"/>
    <w:basedOn w:val="a0"/>
    <w:rsid w:val="00C921E1"/>
    <w:rPr>
      <w:rFonts w:ascii="微软雅黑" w:eastAsia="微软雅黑" w:hAnsi="微软雅黑" w:hint="eastAsia"/>
      <w:b/>
      <w:bCs/>
      <w:color w:val="2C5BA2"/>
      <w:sz w:val="23"/>
      <w:szCs w:val="23"/>
    </w:rPr>
  </w:style>
  <w:style w:type="paragraph" w:customStyle="1" w:styleId="lwchannelheaderclicked1">
    <w:name w:val="lwchannelheader_clicked1"/>
    <w:basedOn w:val="a"/>
    <w:rsid w:val="00C921E1"/>
    <w:pPr>
      <w:widowControl/>
      <w:shd w:val="clear" w:color="auto" w:fill="04AAD4"/>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C921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21E1"/>
    <w:rPr>
      <w:b/>
      <w:bCs/>
    </w:rPr>
  </w:style>
  <w:style w:type="paragraph" w:styleId="a7">
    <w:name w:val="header"/>
    <w:basedOn w:val="a"/>
    <w:link w:val="Char"/>
    <w:uiPriority w:val="99"/>
    <w:unhideWhenUsed/>
    <w:rsid w:val="00616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161AD"/>
    <w:rPr>
      <w:sz w:val="18"/>
      <w:szCs w:val="18"/>
    </w:rPr>
  </w:style>
  <w:style w:type="paragraph" w:styleId="a8">
    <w:name w:val="footer"/>
    <w:basedOn w:val="a"/>
    <w:link w:val="Char0"/>
    <w:uiPriority w:val="99"/>
    <w:unhideWhenUsed/>
    <w:rsid w:val="006161AD"/>
    <w:pPr>
      <w:tabs>
        <w:tab w:val="center" w:pos="4153"/>
        <w:tab w:val="right" w:pos="8306"/>
      </w:tabs>
      <w:snapToGrid w:val="0"/>
      <w:jc w:val="left"/>
    </w:pPr>
    <w:rPr>
      <w:sz w:val="18"/>
      <w:szCs w:val="18"/>
    </w:rPr>
  </w:style>
  <w:style w:type="character" w:customStyle="1" w:styleId="Char0">
    <w:name w:val="页脚 Char"/>
    <w:basedOn w:val="a0"/>
    <w:link w:val="a8"/>
    <w:uiPriority w:val="99"/>
    <w:rsid w:val="006161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21E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21E1"/>
    <w:rPr>
      <w:rFonts w:ascii="宋体" w:eastAsia="宋体" w:hAnsi="宋体" w:cs="宋体"/>
      <w:b/>
      <w:bCs/>
      <w:kern w:val="0"/>
      <w:sz w:val="36"/>
      <w:szCs w:val="36"/>
    </w:rPr>
  </w:style>
  <w:style w:type="character" w:styleId="a3">
    <w:name w:val="Hyperlink"/>
    <w:basedOn w:val="a0"/>
    <w:uiPriority w:val="99"/>
    <w:semiHidden/>
    <w:unhideWhenUsed/>
    <w:rsid w:val="00C921E1"/>
    <w:rPr>
      <w:strike w:val="0"/>
      <w:dstrike w:val="0"/>
      <w:color w:val="666666"/>
      <w:sz w:val="18"/>
      <w:szCs w:val="18"/>
      <w:u w:val="none"/>
      <w:effect w:val="none"/>
    </w:rPr>
  </w:style>
  <w:style w:type="character" w:styleId="a4">
    <w:name w:val="FollowedHyperlink"/>
    <w:basedOn w:val="a0"/>
    <w:uiPriority w:val="99"/>
    <w:semiHidden/>
    <w:unhideWhenUsed/>
    <w:rsid w:val="00C921E1"/>
    <w:rPr>
      <w:strike w:val="0"/>
      <w:dstrike w:val="0"/>
      <w:color w:val="666666"/>
      <w:sz w:val="18"/>
      <w:szCs w:val="18"/>
      <w:u w:val="none"/>
      <w:effect w:val="none"/>
    </w:rPr>
  </w:style>
  <w:style w:type="paragraph" w:customStyle="1" w:styleId="pan2">
    <w:name w:val="pan2"/>
    <w:basedOn w:val="a"/>
    <w:rsid w:val="00C921E1"/>
    <w:pPr>
      <w:widowControl/>
      <w:spacing w:before="100" w:beforeAutospacing="1" w:after="100" w:afterAutospacing="1"/>
      <w:jc w:val="center"/>
    </w:pPr>
    <w:rPr>
      <w:rFonts w:ascii="宋体" w:eastAsia="宋体" w:hAnsi="宋体" w:cs="宋体"/>
      <w:kern w:val="0"/>
      <w:sz w:val="24"/>
      <w:szCs w:val="24"/>
    </w:rPr>
  </w:style>
  <w:style w:type="paragraph" w:customStyle="1" w:styleId="pan2headul">
    <w:name w:val="pan2_head_ul"/>
    <w:basedOn w:val="a"/>
    <w:rsid w:val="00C921E1"/>
    <w:pPr>
      <w:widowControl/>
      <w:pBdr>
        <w:bottom w:val="single" w:sz="12" w:space="0" w:color="2C5BA2"/>
      </w:pBdr>
      <w:jc w:val="left"/>
    </w:pPr>
    <w:rPr>
      <w:rFonts w:ascii="宋体" w:eastAsia="宋体" w:hAnsi="宋体" w:cs="宋体"/>
      <w:kern w:val="0"/>
      <w:sz w:val="24"/>
      <w:szCs w:val="24"/>
    </w:rPr>
  </w:style>
  <w:style w:type="paragraph" w:customStyle="1" w:styleId="pan2content">
    <w:name w:val="pan2_content"/>
    <w:basedOn w:val="a"/>
    <w:rsid w:val="00C921E1"/>
    <w:pPr>
      <w:widowControl/>
      <w:spacing w:before="75" w:after="75"/>
      <w:ind w:left="225" w:right="225"/>
      <w:jc w:val="left"/>
    </w:pPr>
    <w:rPr>
      <w:rFonts w:ascii="宋体" w:eastAsia="宋体" w:hAnsi="宋体" w:cs="宋体"/>
      <w:kern w:val="0"/>
      <w:sz w:val="24"/>
      <w:szCs w:val="24"/>
    </w:rPr>
  </w:style>
  <w:style w:type="paragraph" w:customStyle="1" w:styleId="pan2hd">
    <w:name w:val="pan2hd"/>
    <w:basedOn w:val="a"/>
    <w:rsid w:val="00C921E1"/>
    <w:pPr>
      <w:widowControl/>
      <w:spacing w:before="100" w:beforeAutospacing="1" w:after="100" w:afterAutospacing="1"/>
      <w:jc w:val="left"/>
    </w:pPr>
    <w:rPr>
      <w:rFonts w:ascii="宋体" w:eastAsia="宋体" w:hAnsi="宋体" w:cs="宋体"/>
      <w:vanish/>
      <w:kern w:val="0"/>
      <w:sz w:val="24"/>
      <w:szCs w:val="24"/>
    </w:rPr>
  </w:style>
  <w:style w:type="paragraph" w:customStyle="1" w:styleId="pan2articlelist">
    <w:name w:val="pan2_article_lis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articletitle">
    <w:name w:val="article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articlepublishdate">
    <w:name w:val="article_publish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moretext">
    <w:name w:val="moretext"/>
    <w:basedOn w:val="a"/>
    <w:rsid w:val="00C921E1"/>
    <w:pPr>
      <w:widowControl/>
      <w:spacing w:before="105" w:after="100" w:afterAutospacing="1"/>
      <w:ind w:right="75"/>
      <w:jc w:val="left"/>
    </w:pPr>
    <w:rPr>
      <w:rFonts w:ascii="宋体" w:eastAsia="宋体" w:hAnsi="宋体" w:cs="宋体"/>
      <w:kern w:val="0"/>
      <w:sz w:val="24"/>
      <w:szCs w:val="24"/>
    </w:rPr>
  </w:style>
  <w:style w:type="paragraph" w:customStyle="1" w:styleId="clear">
    <w:name w:val="clea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yw">
    <w:name w:val="yw"/>
    <w:basedOn w:val="a"/>
    <w:rsid w:val="00C921E1"/>
    <w:pPr>
      <w:widowControl/>
      <w:spacing w:before="100" w:beforeAutospacing="1" w:after="100" w:afterAutospacing="1" w:line="420" w:lineRule="atLeast"/>
      <w:jc w:val="left"/>
    </w:pPr>
    <w:rPr>
      <w:rFonts w:ascii="Arial" w:eastAsia="宋体" w:hAnsi="Arial" w:cs="Arial"/>
      <w:caps/>
      <w:color w:val="676767"/>
      <w:kern w:val="0"/>
      <w:sz w:val="23"/>
      <w:szCs w:val="23"/>
    </w:rPr>
  </w:style>
  <w:style w:type="paragraph" w:customStyle="1" w:styleId="zw">
    <w:name w:val="zw"/>
    <w:basedOn w:val="a"/>
    <w:rsid w:val="00C921E1"/>
    <w:pPr>
      <w:widowControl/>
      <w:spacing w:before="100" w:beforeAutospacing="1" w:after="100" w:afterAutospacing="1" w:line="270" w:lineRule="atLeast"/>
      <w:jc w:val="left"/>
    </w:pPr>
    <w:rPr>
      <w:rFonts w:ascii="微软雅黑" w:eastAsia="微软雅黑" w:hAnsi="微软雅黑" w:cs="宋体"/>
      <w:color w:val="282828"/>
      <w:kern w:val="0"/>
      <w:sz w:val="24"/>
      <w:szCs w:val="24"/>
    </w:rPr>
  </w:style>
  <w:style w:type="paragraph" w:customStyle="1" w:styleId="gd">
    <w:name w:val="gd"/>
    <w:basedOn w:val="a"/>
    <w:rsid w:val="00C921E1"/>
    <w:pPr>
      <w:widowControl/>
      <w:spacing w:before="100" w:beforeAutospacing="1" w:after="100" w:afterAutospacing="1" w:line="270" w:lineRule="atLeast"/>
      <w:jc w:val="left"/>
    </w:pPr>
    <w:rPr>
      <w:rFonts w:ascii="宋体" w:eastAsia="宋体" w:hAnsi="宋体" w:cs="宋体"/>
      <w:color w:val="666666"/>
      <w:kern w:val="0"/>
      <w:sz w:val="24"/>
      <w:szCs w:val="24"/>
    </w:rPr>
  </w:style>
  <w:style w:type="paragraph" w:customStyle="1" w:styleId="topwai">
    <w:name w:val="top_wai"/>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C921E1"/>
    <w:pPr>
      <w:widowControl/>
      <w:jc w:val="left"/>
    </w:pPr>
    <w:rPr>
      <w:rFonts w:ascii="宋体" w:eastAsia="宋体" w:hAnsi="宋体" w:cs="宋体"/>
      <w:kern w:val="0"/>
      <w:sz w:val="24"/>
      <w:szCs w:val="24"/>
    </w:rPr>
  </w:style>
  <w:style w:type="paragraph" w:customStyle="1" w:styleId="logo">
    <w:name w:val="logo"/>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topright">
    <w:name w:val="top_right"/>
    <w:basedOn w:val="a"/>
    <w:rsid w:val="00C921E1"/>
    <w:pPr>
      <w:widowControl/>
      <w:spacing w:before="675" w:after="100" w:afterAutospacing="1"/>
      <w:jc w:val="left"/>
    </w:pPr>
    <w:rPr>
      <w:rFonts w:ascii="宋体" w:eastAsia="宋体" w:hAnsi="宋体" w:cs="宋体"/>
      <w:kern w:val="0"/>
      <w:sz w:val="24"/>
      <w:szCs w:val="24"/>
    </w:rPr>
  </w:style>
  <w:style w:type="paragraph" w:customStyle="1" w:styleId="xlm">
    <w:name w:val="xlm"/>
    <w:basedOn w:val="a"/>
    <w:rsid w:val="00C921E1"/>
    <w:pPr>
      <w:widowControl/>
      <w:spacing w:before="100" w:beforeAutospacing="1" w:after="100" w:afterAutospacing="1"/>
      <w:ind w:left="450"/>
      <w:jc w:val="left"/>
    </w:pPr>
    <w:rPr>
      <w:rFonts w:ascii="宋体" w:eastAsia="宋体" w:hAnsi="宋体" w:cs="宋体"/>
      <w:kern w:val="0"/>
      <w:sz w:val="24"/>
      <w:szCs w:val="24"/>
    </w:rPr>
  </w:style>
  <w:style w:type="paragraph" w:customStyle="1" w:styleId="ss">
    <w:name w:val="ss"/>
    <w:basedOn w:val="a"/>
    <w:rsid w:val="00C921E1"/>
    <w:pPr>
      <w:widowControl/>
      <w:spacing w:before="150" w:after="100" w:afterAutospacing="1"/>
      <w:ind w:left="300"/>
      <w:jc w:val="left"/>
    </w:pPr>
    <w:rPr>
      <w:rFonts w:ascii="宋体" w:eastAsia="宋体" w:hAnsi="宋体" w:cs="宋体"/>
      <w:kern w:val="0"/>
      <w:sz w:val="24"/>
      <w:szCs w:val="24"/>
    </w:rPr>
  </w:style>
  <w:style w:type="paragraph" w:customStyle="1" w:styleId="banner">
    <w:name w:val="banner"/>
    <w:basedOn w:val="a"/>
    <w:rsid w:val="00C921E1"/>
    <w:pPr>
      <w:widowControl/>
      <w:jc w:val="left"/>
    </w:pPr>
    <w:rPr>
      <w:rFonts w:ascii="宋体" w:eastAsia="宋体" w:hAnsi="宋体" w:cs="宋体"/>
      <w:kern w:val="0"/>
      <w:sz w:val="24"/>
      <w:szCs w:val="24"/>
    </w:rPr>
  </w:style>
  <w:style w:type="paragraph" w:customStyle="1" w:styleId="quicks">
    <w:name w:val="quicks"/>
    <w:basedOn w:val="a"/>
    <w:rsid w:val="00C921E1"/>
    <w:pPr>
      <w:widowControl/>
      <w:jc w:val="left"/>
    </w:pPr>
    <w:rPr>
      <w:rFonts w:ascii="宋体" w:eastAsia="宋体" w:hAnsi="宋体" w:cs="宋体"/>
      <w:kern w:val="0"/>
      <w:sz w:val="24"/>
      <w:szCs w:val="24"/>
    </w:rPr>
  </w:style>
  <w:style w:type="paragraph" w:customStyle="1" w:styleId="wrapper">
    <w:name w:val="wrapp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wrapperin">
    <w:name w:val="wrapperin"/>
    <w:basedOn w:val="a"/>
    <w:rsid w:val="00C921E1"/>
    <w:pPr>
      <w:widowControl/>
      <w:shd w:val="clear" w:color="auto" w:fill="C5CDD7"/>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921E1"/>
    <w:pPr>
      <w:widowControl/>
      <w:spacing w:before="90"/>
      <w:jc w:val="left"/>
    </w:pPr>
    <w:rPr>
      <w:rFonts w:ascii="宋体" w:eastAsia="宋体" w:hAnsi="宋体" w:cs="宋体"/>
      <w:kern w:val="0"/>
      <w:sz w:val="24"/>
      <w:szCs w:val="24"/>
    </w:rPr>
  </w:style>
  <w:style w:type="paragraph" w:customStyle="1" w:styleId="gzdiv">
    <w:name w:val="gz_div"/>
    <w:basedOn w:val="a"/>
    <w:rsid w:val="00C921E1"/>
    <w:pPr>
      <w:widowControl/>
      <w:spacing w:before="375" w:after="375"/>
      <w:jc w:val="left"/>
    </w:pPr>
    <w:rPr>
      <w:rFonts w:ascii="宋体" w:eastAsia="宋体" w:hAnsi="宋体" w:cs="宋体"/>
      <w:kern w:val="0"/>
      <w:sz w:val="24"/>
      <w:szCs w:val="24"/>
    </w:rPr>
  </w:style>
  <w:style w:type="paragraph" w:customStyle="1" w:styleId="contentleft">
    <w:name w:val="content_left"/>
    <w:basedOn w:val="a"/>
    <w:rsid w:val="00C921E1"/>
    <w:pPr>
      <w:widowControl/>
      <w:jc w:val="left"/>
    </w:pPr>
    <w:rPr>
      <w:rFonts w:ascii="宋体" w:eastAsia="宋体" w:hAnsi="宋体" w:cs="宋体"/>
      <w:kern w:val="0"/>
      <w:sz w:val="24"/>
      <w:szCs w:val="24"/>
    </w:rPr>
  </w:style>
  <w:style w:type="paragraph" w:customStyle="1" w:styleId="col1">
    <w:name w:val="col_1"/>
    <w:basedOn w:val="a"/>
    <w:rsid w:val="00C921E1"/>
    <w:pPr>
      <w:widowControl/>
      <w:pBdr>
        <w:left w:val="single" w:sz="36" w:space="0" w:color="C7CBD3"/>
      </w:pBdr>
      <w:shd w:val="clear" w:color="auto" w:fill="FFFFFF"/>
      <w:spacing w:before="100" w:beforeAutospacing="1" w:after="120"/>
      <w:jc w:val="left"/>
    </w:pPr>
    <w:rPr>
      <w:rFonts w:ascii="宋体" w:eastAsia="宋体" w:hAnsi="宋体" w:cs="宋体"/>
      <w:kern w:val="0"/>
      <w:sz w:val="24"/>
      <w:szCs w:val="24"/>
    </w:rPr>
  </w:style>
  <w:style w:type="paragraph" w:customStyle="1" w:styleId="col1contwrap">
    <w:name w:val="col_1_contwrap"/>
    <w:basedOn w:val="a"/>
    <w:rsid w:val="00C921E1"/>
    <w:pPr>
      <w:widowControl/>
      <w:shd w:val="clear" w:color="auto" w:fill="FFFFFF"/>
      <w:spacing w:before="100" w:beforeAutospacing="1" w:after="75"/>
      <w:jc w:val="left"/>
    </w:pPr>
    <w:rPr>
      <w:rFonts w:ascii="宋体" w:eastAsia="宋体" w:hAnsi="宋体" w:cs="宋体"/>
      <w:kern w:val="0"/>
      <w:sz w:val="24"/>
      <w:szCs w:val="24"/>
    </w:rPr>
  </w:style>
  <w:style w:type="paragraph" w:customStyle="1" w:styleId="col1contleft">
    <w:name w:val="col_1_contleft"/>
    <w:basedOn w:val="a"/>
    <w:rsid w:val="00C921E1"/>
    <w:pPr>
      <w:widowControl/>
      <w:spacing w:before="100" w:beforeAutospacing="1" w:after="100" w:afterAutospacing="1"/>
      <w:ind w:left="75"/>
      <w:jc w:val="left"/>
    </w:pPr>
    <w:rPr>
      <w:rFonts w:ascii="宋体" w:eastAsia="宋体" w:hAnsi="宋体" w:cs="宋体"/>
      <w:kern w:val="0"/>
      <w:sz w:val="24"/>
      <w:szCs w:val="24"/>
    </w:rPr>
  </w:style>
  <w:style w:type="paragraph" w:customStyle="1" w:styleId="col1contright">
    <w:name w:val="col_1_contright"/>
    <w:basedOn w:val="a"/>
    <w:rsid w:val="00C921E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listn1">
    <w:name w:val="list_n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ol1lf1txt">
    <w:name w:val="col1_lf_1_tx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ol1lf1date">
    <w:name w:val="col1_lf_1_date"/>
    <w:basedOn w:val="a"/>
    <w:rsid w:val="00C921E1"/>
    <w:pPr>
      <w:widowControl/>
      <w:spacing w:before="100" w:beforeAutospacing="1" w:after="100" w:afterAutospacing="1"/>
      <w:jc w:val="left"/>
    </w:pPr>
    <w:rPr>
      <w:rFonts w:ascii="宋体" w:eastAsia="宋体" w:hAnsi="宋体" w:cs="宋体"/>
      <w:color w:val="616060"/>
      <w:kern w:val="0"/>
      <w:sz w:val="18"/>
      <w:szCs w:val="18"/>
    </w:rPr>
  </w:style>
  <w:style w:type="paragraph" w:customStyle="1" w:styleId="col2">
    <w:name w:val="col_2"/>
    <w:basedOn w:val="a"/>
    <w:rsid w:val="00C921E1"/>
    <w:pPr>
      <w:widowControl/>
      <w:pBdr>
        <w:left w:val="single" w:sz="36" w:space="0" w:color="C7CBD3"/>
      </w:pBdr>
      <w:shd w:val="clear" w:color="auto" w:fill="FFFFFF"/>
      <w:jc w:val="left"/>
    </w:pPr>
    <w:rPr>
      <w:rFonts w:ascii="宋体" w:eastAsia="宋体" w:hAnsi="宋体" w:cs="宋体"/>
      <w:kern w:val="0"/>
      <w:sz w:val="24"/>
      <w:szCs w:val="24"/>
    </w:rPr>
  </w:style>
  <w:style w:type="paragraph" w:customStyle="1" w:styleId="colbanner">
    <w:name w:val="col_banner"/>
    <w:basedOn w:val="a"/>
    <w:rsid w:val="00C921E1"/>
    <w:pPr>
      <w:widowControl/>
      <w:spacing w:before="120" w:after="120"/>
      <w:jc w:val="left"/>
    </w:pPr>
    <w:rPr>
      <w:rFonts w:ascii="宋体" w:eastAsia="宋体" w:hAnsi="宋体" w:cs="宋体"/>
      <w:kern w:val="0"/>
      <w:sz w:val="24"/>
      <w:szCs w:val="24"/>
    </w:rPr>
  </w:style>
  <w:style w:type="paragraph" w:customStyle="1" w:styleId="col3">
    <w:name w:val="col_3"/>
    <w:basedOn w:val="a"/>
    <w:rsid w:val="00C921E1"/>
    <w:pPr>
      <w:widowControl/>
      <w:pBdr>
        <w:left w:val="single" w:sz="36" w:space="0" w:color="C7CBD3"/>
      </w:pBdr>
      <w:shd w:val="clear" w:color="auto" w:fill="FFFFFF"/>
      <w:spacing w:before="100" w:beforeAutospacing="1" w:after="75"/>
      <w:jc w:val="left"/>
    </w:pPr>
    <w:rPr>
      <w:rFonts w:ascii="宋体" w:eastAsia="宋体" w:hAnsi="宋体" w:cs="宋体"/>
      <w:kern w:val="0"/>
      <w:sz w:val="24"/>
      <w:szCs w:val="24"/>
    </w:rPr>
  </w:style>
  <w:style w:type="paragraph" w:customStyle="1" w:styleId="contentmid">
    <w:name w:val="content_mid"/>
    <w:basedOn w:val="a"/>
    <w:rsid w:val="00C921E1"/>
    <w:pPr>
      <w:widowControl/>
      <w:spacing w:before="45" w:after="45"/>
      <w:jc w:val="left"/>
    </w:pPr>
    <w:rPr>
      <w:rFonts w:ascii="宋体" w:eastAsia="宋体" w:hAnsi="宋体" w:cs="宋体"/>
      <w:kern w:val="0"/>
      <w:sz w:val="24"/>
      <w:szCs w:val="24"/>
    </w:rPr>
  </w:style>
  <w:style w:type="paragraph" w:customStyle="1" w:styleId="contentcw">
    <w:name w:val="content_cw"/>
    <w:basedOn w:val="a"/>
    <w:rsid w:val="00C921E1"/>
    <w:pPr>
      <w:widowControl/>
      <w:spacing w:before="100" w:beforeAutospacing="1" w:after="45"/>
      <w:jc w:val="left"/>
    </w:pPr>
    <w:rPr>
      <w:rFonts w:ascii="宋体" w:eastAsia="宋体" w:hAnsi="宋体" w:cs="宋体"/>
      <w:kern w:val="0"/>
      <w:sz w:val="24"/>
      <w:szCs w:val="24"/>
    </w:rPr>
  </w:style>
  <w:style w:type="paragraph" w:customStyle="1" w:styleId="contentgz">
    <w:name w:val="content_gz"/>
    <w:basedOn w:val="a"/>
    <w:rsid w:val="00C921E1"/>
    <w:pPr>
      <w:widowControl/>
      <w:jc w:val="left"/>
    </w:pPr>
    <w:rPr>
      <w:rFonts w:ascii="宋体" w:eastAsia="宋体" w:hAnsi="宋体" w:cs="宋体"/>
      <w:kern w:val="0"/>
      <w:sz w:val="24"/>
      <w:szCs w:val="24"/>
    </w:rPr>
  </w:style>
  <w:style w:type="paragraph" w:customStyle="1" w:styleId="contentright">
    <w:name w:val="content_right"/>
    <w:basedOn w:val="a"/>
    <w:rsid w:val="00C921E1"/>
    <w:pPr>
      <w:widowControl/>
    </w:pPr>
    <w:rPr>
      <w:rFonts w:ascii="宋体" w:eastAsia="宋体" w:hAnsi="宋体" w:cs="宋体"/>
      <w:kern w:val="0"/>
      <w:sz w:val="24"/>
      <w:szCs w:val="24"/>
    </w:rPr>
  </w:style>
  <w:style w:type="paragraph" w:customStyle="1" w:styleId="colrrow1">
    <w:name w:val="col_r_row_1"/>
    <w:basedOn w:val="a"/>
    <w:rsid w:val="00C921E1"/>
    <w:pPr>
      <w:widowControl/>
      <w:shd w:val="clear" w:color="auto" w:fill="FFFFFF"/>
      <w:spacing w:after="120"/>
      <w:ind w:left="60" w:right="60"/>
      <w:jc w:val="left"/>
    </w:pPr>
    <w:rPr>
      <w:rFonts w:ascii="宋体" w:eastAsia="宋体" w:hAnsi="宋体" w:cs="宋体"/>
      <w:kern w:val="0"/>
      <w:sz w:val="24"/>
      <w:szCs w:val="24"/>
    </w:rPr>
  </w:style>
  <w:style w:type="paragraph" w:customStyle="1" w:styleId="colrrow2">
    <w:name w:val="col_r_row_2"/>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colrrow4">
    <w:name w:val="col_r_row_4"/>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colrrow3">
    <w:name w:val="col_r_row_3"/>
    <w:basedOn w:val="a"/>
    <w:rsid w:val="00C921E1"/>
    <w:pPr>
      <w:widowControl/>
      <w:shd w:val="clear" w:color="auto" w:fill="FFFFFF"/>
      <w:spacing w:before="60" w:after="120"/>
      <w:ind w:left="60" w:right="60"/>
      <w:jc w:val="left"/>
    </w:pPr>
    <w:rPr>
      <w:rFonts w:ascii="宋体" w:eastAsia="宋体" w:hAnsi="宋体" w:cs="宋体"/>
      <w:kern w:val="0"/>
      <w:sz w:val="24"/>
      <w:szCs w:val="24"/>
    </w:rPr>
  </w:style>
  <w:style w:type="paragraph" w:customStyle="1" w:styleId="lmbt2">
    <w:name w:val="lmbt2"/>
    <w:basedOn w:val="a"/>
    <w:rsid w:val="00C921E1"/>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listtxt">
    <w:name w:val="list_txt"/>
    <w:basedOn w:val="a"/>
    <w:rsid w:val="00C921E1"/>
    <w:pPr>
      <w:widowControl/>
      <w:ind w:left="450" w:right="300"/>
      <w:jc w:val="left"/>
    </w:pPr>
    <w:rPr>
      <w:rFonts w:ascii="宋体" w:eastAsia="宋体" w:hAnsi="宋体" w:cs="宋体"/>
      <w:kern w:val="0"/>
      <w:sz w:val="24"/>
      <w:szCs w:val="24"/>
    </w:rPr>
  </w:style>
  <w:style w:type="paragraph" w:customStyle="1" w:styleId="listtxtspan">
    <w:name w:val="list_txt_span"/>
    <w:basedOn w:val="a"/>
    <w:rsid w:val="00C921E1"/>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rightarticlelistr1">
    <w:name w:val="right_article_list_r1"/>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rarticletitler1">
    <w:name w:val="r_article_title_r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rarticlepublishdater1">
    <w:name w:val="r_article_publishdate_r1"/>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zctjlist">
    <w:name w:val="zctj_list"/>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zctjlisttitle">
    <w:name w:val="zctj_list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zctjlistdate">
    <w:name w:val="zctj_list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zctjlistunit">
    <w:name w:val="zctj_list_unit"/>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rlist3">
    <w:name w:val="r_list_3"/>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rlist3title">
    <w:name w:val="r_list_3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rlist3date">
    <w:name w:val="r_list_3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flash">
    <w:name w:val="flash"/>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xw">
    <w:name w:val="xyxw"/>
    <w:basedOn w:val="a"/>
    <w:rsid w:val="00C921E1"/>
    <w:pPr>
      <w:widowControl/>
      <w:pBdr>
        <w:right w:val="dashed" w:sz="6" w:space="15" w:color="CCCCCC"/>
      </w:pBdr>
      <w:spacing w:before="100" w:beforeAutospacing="1" w:after="100" w:afterAutospacing="1"/>
      <w:jc w:val="left"/>
    </w:pPr>
    <w:rPr>
      <w:rFonts w:ascii="宋体" w:eastAsia="宋体" w:hAnsi="宋体" w:cs="宋体"/>
      <w:kern w:val="0"/>
      <w:sz w:val="24"/>
      <w:szCs w:val="24"/>
    </w:rPr>
  </w:style>
  <w:style w:type="paragraph" w:customStyle="1" w:styleId="xyxwnr">
    <w:name w:val="xyxw_nr"/>
    <w:basedOn w:val="a"/>
    <w:rsid w:val="00C921E1"/>
    <w:pPr>
      <w:widowControl/>
      <w:spacing w:before="225" w:after="100" w:afterAutospacing="1"/>
      <w:jc w:val="left"/>
    </w:pPr>
    <w:rPr>
      <w:rFonts w:ascii="宋体" w:eastAsia="宋体" w:hAnsi="宋体" w:cs="宋体"/>
      <w:kern w:val="0"/>
      <w:sz w:val="24"/>
      <w:szCs w:val="24"/>
    </w:rPr>
  </w:style>
  <w:style w:type="paragraph" w:customStyle="1" w:styleId="tw">
    <w:name w:val="tw"/>
    <w:basedOn w:val="a"/>
    <w:rsid w:val="00C921E1"/>
    <w:pPr>
      <w:widowControl/>
      <w:pBdr>
        <w:bottom w:val="dotted" w:sz="6" w:space="8" w:color="B8B8B8"/>
      </w:pBdr>
      <w:spacing w:before="100" w:beforeAutospacing="1" w:after="150"/>
      <w:jc w:val="left"/>
    </w:pPr>
    <w:rPr>
      <w:rFonts w:ascii="宋体" w:eastAsia="宋体" w:hAnsi="宋体" w:cs="宋体"/>
      <w:kern w:val="0"/>
      <w:sz w:val="24"/>
      <w:szCs w:val="24"/>
    </w:rPr>
  </w:style>
  <w:style w:type="paragraph" w:customStyle="1" w:styleId="t">
    <w:name w:val="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w">
    <w:name w:val="w"/>
    <w:basedOn w:val="a"/>
    <w:rsid w:val="00C921E1"/>
    <w:pPr>
      <w:widowControl/>
      <w:spacing w:before="100" w:beforeAutospacing="1" w:after="100" w:afterAutospacing="1" w:line="300" w:lineRule="atLeast"/>
      <w:jc w:val="left"/>
    </w:pPr>
    <w:rPr>
      <w:rFonts w:ascii="宋体" w:eastAsia="宋体" w:hAnsi="宋体" w:cs="宋体"/>
      <w:color w:val="999999"/>
      <w:kern w:val="0"/>
      <w:sz w:val="24"/>
      <w:szCs w:val="24"/>
    </w:rPr>
  </w:style>
  <w:style w:type="paragraph" w:customStyle="1" w:styleId="lb">
    <w:name w:val="lb"/>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tg">
    <w:name w:val="xytg"/>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xytgnr">
    <w:name w:val="xytg_nr"/>
    <w:basedOn w:val="a"/>
    <w:rsid w:val="00C921E1"/>
    <w:pPr>
      <w:widowControl/>
      <w:spacing w:before="225" w:after="100" w:afterAutospacing="1"/>
      <w:jc w:val="left"/>
    </w:pPr>
    <w:rPr>
      <w:rFonts w:ascii="宋体" w:eastAsia="宋体" w:hAnsi="宋体" w:cs="宋体"/>
      <w:kern w:val="0"/>
      <w:sz w:val="24"/>
      <w:szCs w:val="24"/>
    </w:rPr>
  </w:style>
  <w:style w:type="paragraph" w:customStyle="1" w:styleId="jddt">
    <w:name w:val="jddt"/>
    <w:basedOn w:val="a"/>
    <w:rsid w:val="00C921E1"/>
    <w:pPr>
      <w:widowControl/>
      <w:spacing w:before="100" w:beforeAutospacing="1" w:after="100" w:afterAutospacing="1"/>
      <w:ind w:left="330"/>
      <w:jc w:val="left"/>
    </w:pPr>
    <w:rPr>
      <w:rFonts w:ascii="宋体" w:eastAsia="宋体" w:hAnsi="宋体" w:cs="宋体"/>
      <w:kern w:val="0"/>
      <w:sz w:val="24"/>
      <w:szCs w:val="24"/>
    </w:rPr>
  </w:style>
  <w:style w:type="paragraph" w:customStyle="1" w:styleId="jddtnr">
    <w:name w:val="jddt_nr"/>
    <w:basedOn w:val="a"/>
    <w:rsid w:val="00C921E1"/>
    <w:pPr>
      <w:widowControl/>
      <w:spacing w:before="225" w:after="225"/>
      <w:jc w:val="left"/>
    </w:pPr>
    <w:rPr>
      <w:rFonts w:ascii="宋体" w:eastAsia="宋体" w:hAnsi="宋体" w:cs="宋体"/>
      <w:kern w:val="0"/>
      <w:sz w:val="24"/>
      <w:szCs w:val="24"/>
    </w:rPr>
  </w:style>
  <w:style w:type="paragraph" w:customStyle="1" w:styleId="yy">
    <w:name w:val="yy"/>
    <w:basedOn w:val="a"/>
    <w:rsid w:val="00C921E1"/>
    <w:pPr>
      <w:widowControl/>
      <w:spacing w:before="645" w:after="100" w:afterAutospacing="1"/>
      <w:ind w:left="225"/>
      <w:jc w:val="left"/>
    </w:pPr>
    <w:rPr>
      <w:rFonts w:ascii="宋体" w:eastAsia="宋体" w:hAnsi="宋体" w:cs="宋体"/>
      <w:kern w:val="0"/>
      <w:sz w:val="24"/>
      <w:szCs w:val="24"/>
    </w:rPr>
  </w:style>
  <w:style w:type="paragraph" w:customStyle="1" w:styleId="kcjs">
    <w:name w:val="kcjs"/>
    <w:basedOn w:val="a"/>
    <w:rsid w:val="00C921E1"/>
    <w:pPr>
      <w:widowControl/>
      <w:spacing w:before="100" w:beforeAutospacing="1" w:after="100" w:afterAutospacing="1"/>
      <w:ind w:right="300"/>
      <w:jc w:val="left"/>
    </w:pPr>
    <w:rPr>
      <w:rFonts w:ascii="宋体" w:eastAsia="宋体" w:hAnsi="宋体" w:cs="宋体"/>
      <w:kern w:val="0"/>
      <w:sz w:val="24"/>
      <w:szCs w:val="24"/>
    </w:rPr>
  </w:style>
  <w:style w:type="paragraph" w:customStyle="1" w:styleId="kcjsnr">
    <w:name w:val="kcjs_nr"/>
    <w:basedOn w:val="a"/>
    <w:rsid w:val="00C921E1"/>
    <w:pPr>
      <w:widowControl/>
      <w:spacing w:before="225" w:after="225" w:line="345" w:lineRule="atLeast"/>
      <w:jc w:val="left"/>
    </w:pPr>
    <w:rPr>
      <w:rFonts w:ascii="宋体" w:eastAsia="宋体" w:hAnsi="宋体" w:cs="宋体"/>
      <w:kern w:val="0"/>
      <w:sz w:val="24"/>
      <w:szCs w:val="24"/>
    </w:rPr>
  </w:style>
  <w:style w:type="paragraph" w:customStyle="1" w:styleId="linkswai">
    <w:name w:val="links_wai"/>
    <w:basedOn w:val="a"/>
    <w:rsid w:val="00C921E1"/>
    <w:pPr>
      <w:widowControl/>
      <w:shd w:val="clear" w:color="auto" w:fill="DADEEA"/>
      <w:spacing w:before="100" w:beforeAutospacing="1" w:after="100" w:afterAutospacing="1"/>
      <w:jc w:val="left"/>
    </w:pPr>
    <w:rPr>
      <w:rFonts w:ascii="宋体" w:eastAsia="宋体" w:hAnsi="宋体" w:cs="宋体"/>
      <w:kern w:val="0"/>
      <w:sz w:val="24"/>
      <w:szCs w:val="24"/>
    </w:rPr>
  </w:style>
  <w:style w:type="paragraph" w:customStyle="1" w:styleId="links">
    <w:name w:val="links"/>
    <w:basedOn w:val="a"/>
    <w:rsid w:val="00C921E1"/>
    <w:pPr>
      <w:widowControl/>
      <w:jc w:val="left"/>
    </w:pPr>
    <w:rPr>
      <w:rFonts w:ascii="宋体" w:eastAsia="宋体" w:hAnsi="宋体" w:cs="宋体"/>
      <w:kern w:val="0"/>
      <w:sz w:val="24"/>
      <w:szCs w:val="24"/>
    </w:rPr>
  </w:style>
  <w:style w:type="paragraph" w:customStyle="1" w:styleId="linksbt">
    <w:name w:val="links_bt"/>
    <w:basedOn w:val="a"/>
    <w:rsid w:val="00C921E1"/>
    <w:pPr>
      <w:widowControl/>
      <w:spacing w:before="135" w:after="100" w:afterAutospacing="1"/>
      <w:ind w:left="750"/>
      <w:jc w:val="left"/>
    </w:pPr>
    <w:rPr>
      <w:rFonts w:ascii="微软雅黑" w:eastAsia="微软雅黑" w:hAnsi="微软雅黑" w:cs="宋体"/>
      <w:kern w:val="0"/>
      <w:sz w:val="24"/>
      <w:szCs w:val="24"/>
    </w:rPr>
  </w:style>
  <w:style w:type="paragraph" w:customStyle="1" w:styleId="linksnr">
    <w:name w:val="links_n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
    <w:name w:val="select"/>
    <w:basedOn w:val="a"/>
    <w:rsid w:val="00C921E1"/>
    <w:pPr>
      <w:widowControl/>
      <w:spacing w:before="100" w:beforeAutospacing="1" w:after="100" w:afterAutospacing="1"/>
      <w:ind w:right="75"/>
      <w:jc w:val="left"/>
    </w:pPr>
    <w:rPr>
      <w:rFonts w:ascii="宋体" w:eastAsia="宋体" w:hAnsi="宋体" w:cs="宋体"/>
      <w:kern w:val="0"/>
      <w:sz w:val="24"/>
      <w:szCs w:val="24"/>
    </w:rPr>
  </w:style>
  <w:style w:type="paragraph" w:customStyle="1" w:styleId="select3">
    <w:name w:val="select3"/>
    <w:basedOn w:val="a"/>
    <w:rsid w:val="00C921E1"/>
    <w:pPr>
      <w:widowControl/>
      <w:spacing w:before="135" w:after="100" w:afterAutospacing="1"/>
      <w:ind w:right="450"/>
      <w:jc w:val="left"/>
    </w:pPr>
    <w:rPr>
      <w:rFonts w:ascii="宋体" w:eastAsia="宋体" w:hAnsi="宋体" w:cs="宋体"/>
      <w:kern w:val="0"/>
      <w:sz w:val="24"/>
      <w:szCs w:val="24"/>
    </w:rPr>
  </w:style>
  <w:style w:type="paragraph" w:customStyle="1" w:styleId="select1">
    <w:name w:val="select1"/>
    <w:basedOn w:val="a"/>
    <w:rsid w:val="00C921E1"/>
    <w:pPr>
      <w:widowControl/>
      <w:spacing w:before="135" w:after="100" w:afterAutospacing="1"/>
      <w:ind w:right="225"/>
      <w:jc w:val="left"/>
    </w:pPr>
    <w:rPr>
      <w:rFonts w:ascii="宋体" w:eastAsia="宋体" w:hAnsi="宋体" w:cs="宋体"/>
      <w:kern w:val="0"/>
      <w:sz w:val="24"/>
      <w:szCs w:val="24"/>
    </w:rPr>
  </w:style>
  <w:style w:type="paragraph" w:customStyle="1" w:styleId="select2">
    <w:name w:val="select2"/>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4">
    <w:name w:val="select4"/>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select5">
    <w:name w:val="select5"/>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footwai">
    <w:name w:val="foot_wai"/>
    <w:basedOn w:val="a"/>
    <w:rsid w:val="00C921E1"/>
    <w:pPr>
      <w:widowControl/>
      <w:pBdr>
        <w:top w:val="single" w:sz="18" w:space="10" w:color="8094C3"/>
      </w:pBdr>
      <w:shd w:val="clear" w:color="auto" w:fill="F8FAFF"/>
      <w:spacing w:before="100" w:beforeAutospacing="1" w:after="100" w:afterAutospacing="1" w:line="390" w:lineRule="atLeast"/>
      <w:jc w:val="center"/>
    </w:pPr>
    <w:rPr>
      <w:rFonts w:ascii="宋体" w:eastAsia="宋体" w:hAnsi="宋体" w:cs="宋体"/>
      <w:color w:val="333333"/>
      <w:kern w:val="0"/>
      <w:sz w:val="24"/>
      <w:szCs w:val="24"/>
    </w:rPr>
  </w:style>
  <w:style w:type="paragraph" w:customStyle="1" w:styleId="p11">
    <w:name w:val="p11"/>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p22">
    <w:name w:val="p22"/>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p33">
    <w:name w:val="p33"/>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content">
    <w:name w:val="ny_content"/>
    <w:basedOn w:val="a"/>
    <w:rsid w:val="00C921E1"/>
    <w:pPr>
      <w:widowControl/>
      <w:spacing w:before="150" w:after="150"/>
      <w:jc w:val="left"/>
    </w:pPr>
    <w:rPr>
      <w:rFonts w:ascii="宋体" w:eastAsia="宋体" w:hAnsi="宋体" w:cs="宋体"/>
      <w:kern w:val="0"/>
      <w:sz w:val="24"/>
      <w:szCs w:val="24"/>
    </w:rPr>
  </w:style>
  <w:style w:type="paragraph" w:customStyle="1" w:styleId="nyleft">
    <w:name w:val="ny_lef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conter">
    <w:name w:val="ny_cont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nyright">
    <w:name w:val="ny_righ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menu">
    <w:name w:val="menu"/>
    <w:basedOn w:val="a"/>
    <w:rsid w:val="00C921E1"/>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menubt">
    <w:name w:val="menu_bt"/>
    <w:basedOn w:val="a"/>
    <w:rsid w:val="00C921E1"/>
    <w:pPr>
      <w:widowControl/>
      <w:shd w:val="clear" w:color="auto" w:fill="004098"/>
      <w:spacing w:before="100" w:beforeAutospacing="1" w:after="100" w:afterAutospacing="1" w:line="450" w:lineRule="atLeast"/>
      <w:jc w:val="center"/>
    </w:pPr>
    <w:rPr>
      <w:rFonts w:ascii="宋体" w:eastAsia="宋体" w:hAnsi="宋体" w:cs="宋体"/>
      <w:b/>
      <w:bCs/>
      <w:color w:val="FFFFFF"/>
      <w:kern w:val="0"/>
      <w:szCs w:val="21"/>
    </w:rPr>
  </w:style>
  <w:style w:type="paragraph" w:customStyle="1" w:styleId="menunr">
    <w:name w:val="menu_n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dqwz">
    <w:name w:val="dqwz"/>
    <w:basedOn w:val="a"/>
    <w:rsid w:val="00C921E1"/>
    <w:pPr>
      <w:widowControl/>
      <w:pBdr>
        <w:top w:val="dashed" w:sz="6" w:space="4" w:color="CCCCCC"/>
        <w:left w:val="dashed" w:sz="6" w:space="8" w:color="CCCCCC"/>
        <w:bottom w:val="dashed" w:sz="6" w:space="4" w:color="CCCCCC"/>
        <w:right w:val="dashed" w:sz="6" w:space="8" w:color="CCCCCC"/>
      </w:pBdr>
      <w:shd w:val="clear" w:color="auto" w:fill="F5F5F5"/>
      <w:spacing w:before="100" w:beforeAutospacing="1" w:after="225"/>
      <w:jc w:val="left"/>
    </w:pPr>
    <w:rPr>
      <w:rFonts w:ascii="宋体" w:eastAsia="宋体" w:hAnsi="宋体" w:cs="宋体"/>
      <w:kern w:val="0"/>
      <w:sz w:val="24"/>
      <w:szCs w:val="24"/>
    </w:rPr>
  </w:style>
  <w:style w:type="paragraph" w:customStyle="1" w:styleId="nybt">
    <w:name w:val="ny_bt"/>
    <w:basedOn w:val="a"/>
    <w:rsid w:val="00C921E1"/>
    <w:pPr>
      <w:widowControl/>
      <w:pBdr>
        <w:bottom w:val="single" w:sz="6" w:space="8" w:color="DBDADA"/>
      </w:pBdr>
      <w:spacing w:before="100" w:beforeAutospacing="1" w:after="100" w:afterAutospacing="1"/>
      <w:jc w:val="left"/>
    </w:pPr>
    <w:rPr>
      <w:rFonts w:ascii="微软雅黑" w:eastAsia="微软雅黑" w:hAnsi="微软雅黑" w:cs="宋体"/>
      <w:b/>
      <w:bCs/>
      <w:color w:val="004098"/>
      <w:kern w:val="0"/>
      <w:szCs w:val="21"/>
    </w:rPr>
  </w:style>
  <w:style w:type="paragraph" w:customStyle="1" w:styleId="jjnr">
    <w:name w:val="jj_nr"/>
    <w:basedOn w:val="a"/>
    <w:rsid w:val="00C921E1"/>
    <w:pPr>
      <w:widowControl/>
      <w:spacing w:before="100" w:beforeAutospacing="1" w:after="100" w:afterAutospacing="1" w:line="360" w:lineRule="atLeast"/>
      <w:jc w:val="left"/>
    </w:pPr>
    <w:rPr>
      <w:rFonts w:ascii="宋体" w:eastAsia="宋体" w:hAnsi="宋体" w:cs="宋体"/>
      <w:kern w:val="0"/>
      <w:szCs w:val="21"/>
    </w:rPr>
  </w:style>
  <w:style w:type="paragraph" w:customStyle="1" w:styleId="aa">
    <w:name w:val="aa"/>
    <w:basedOn w:val="a"/>
    <w:rsid w:val="00C921E1"/>
    <w:pPr>
      <w:widowControl/>
      <w:spacing w:before="100" w:beforeAutospacing="1" w:after="100" w:afterAutospacing="1"/>
      <w:jc w:val="center"/>
    </w:pPr>
    <w:rPr>
      <w:rFonts w:ascii="宋体" w:eastAsia="宋体" w:hAnsi="宋体" w:cs="宋体"/>
      <w:b/>
      <w:bCs/>
      <w:kern w:val="0"/>
      <w:sz w:val="24"/>
      <w:szCs w:val="24"/>
    </w:rPr>
  </w:style>
  <w:style w:type="paragraph" w:customStyle="1" w:styleId="aa1">
    <w:name w:val="aa1"/>
    <w:basedOn w:val="a"/>
    <w:rsid w:val="00C921E1"/>
    <w:pPr>
      <w:widowControl/>
      <w:pBdr>
        <w:bottom w:val="dashed" w:sz="6" w:space="8" w:color="DBDADA"/>
      </w:pBdr>
      <w:spacing w:before="100" w:beforeAutospacing="1" w:after="150"/>
      <w:jc w:val="center"/>
    </w:pPr>
    <w:rPr>
      <w:rFonts w:ascii="宋体" w:eastAsia="宋体" w:hAnsi="宋体" w:cs="宋体"/>
      <w:kern w:val="0"/>
      <w:sz w:val="18"/>
      <w:szCs w:val="18"/>
    </w:rPr>
  </w:style>
  <w:style w:type="paragraph" w:customStyle="1" w:styleId="aaa">
    <w:name w:val="aaa"/>
    <w:basedOn w:val="a"/>
    <w:rsid w:val="00C921E1"/>
    <w:pPr>
      <w:widowControl/>
      <w:pBdr>
        <w:bottom w:val="dashed" w:sz="6" w:space="8" w:color="DBDADA"/>
      </w:pBdr>
      <w:spacing w:before="100" w:beforeAutospacing="1" w:after="150"/>
      <w:jc w:val="center"/>
    </w:pPr>
    <w:rPr>
      <w:rFonts w:ascii="宋体" w:eastAsia="宋体" w:hAnsi="宋体" w:cs="宋体"/>
      <w:b/>
      <w:bCs/>
      <w:kern w:val="0"/>
      <w:sz w:val="24"/>
      <w:szCs w:val="24"/>
    </w:rPr>
  </w:style>
  <w:style w:type="paragraph" w:customStyle="1" w:styleId="xbt">
    <w:name w:val="xbt"/>
    <w:basedOn w:val="a"/>
    <w:rsid w:val="00C921E1"/>
    <w:pPr>
      <w:widowControl/>
      <w:pBdr>
        <w:top w:val="dashed" w:sz="6" w:space="4" w:color="CCCCCC"/>
        <w:left w:val="dashed" w:sz="6" w:space="8" w:color="CCCCCC"/>
        <w:bottom w:val="dashed" w:sz="6" w:space="4" w:color="CCCCCC"/>
        <w:right w:val="dashed" w:sz="6" w:space="8" w:color="CCCCCC"/>
      </w:pBdr>
      <w:shd w:val="clear" w:color="auto" w:fill="F6F6F6"/>
      <w:spacing w:before="100" w:beforeAutospacing="1" w:after="100" w:afterAutospacing="1"/>
      <w:jc w:val="left"/>
    </w:pPr>
    <w:rPr>
      <w:rFonts w:ascii="宋体" w:eastAsia="宋体" w:hAnsi="宋体" w:cs="宋体"/>
      <w:b/>
      <w:bCs/>
      <w:color w:val="00669F"/>
      <w:kern w:val="0"/>
      <w:sz w:val="24"/>
      <w:szCs w:val="24"/>
    </w:rPr>
  </w:style>
  <w:style w:type="paragraph" w:customStyle="1" w:styleId="nyxwdtnr">
    <w:name w:val="ny_xwdt_nr"/>
    <w:basedOn w:val="a"/>
    <w:rsid w:val="00C921E1"/>
    <w:pPr>
      <w:widowControl/>
      <w:spacing w:before="100" w:beforeAutospacing="1" w:after="100" w:afterAutospacing="1" w:line="480" w:lineRule="atLeast"/>
      <w:jc w:val="left"/>
    </w:pPr>
    <w:rPr>
      <w:rFonts w:ascii="宋体" w:eastAsia="宋体" w:hAnsi="宋体" w:cs="宋体"/>
      <w:kern w:val="0"/>
      <w:szCs w:val="21"/>
    </w:rPr>
  </w:style>
  <w:style w:type="paragraph" w:customStyle="1" w:styleId="nyxwdtnr1">
    <w:name w:val="ny_xwdt_nr1"/>
    <w:basedOn w:val="a"/>
    <w:rsid w:val="00C921E1"/>
    <w:pPr>
      <w:widowControl/>
      <w:spacing w:before="100" w:beforeAutospacing="1" w:after="100" w:afterAutospacing="1" w:line="330" w:lineRule="atLeast"/>
      <w:jc w:val="left"/>
    </w:pPr>
    <w:rPr>
      <w:rFonts w:ascii="宋体" w:eastAsia="宋体" w:hAnsi="宋体" w:cs="宋体"/>
      <w:kern w:val="0"/>
      <w:szCs w:val="21"/>
    </w:rPr>
  </w:style>
  <w:style w:type="paragraph" w:customStyle="1" w:styleId="navwai">
    <w:name w:val="nav_wai"/>
    <w:basedOn w:val="a"/>
    <w:rsid w:val="00C921E1"/>
    <w:pPr>
      <w:widowControl/>
      <w:shd w:val="clear" w:color="auto" w:fill="2255A6"/>
      <w:spacing w:before="100" w:beforeAutospacing="1" w:after="100" w:afterAutospacing="1"/>
      <w:jc w:val="left"/>
    </w:pPr>
    <w:rPr>
      <w:rFonts w:ascii="宋体" w:eastAsia="宋体" w:hAnsi="宋体" w:cs="宋体"/>
      <w:kern w:val="0"/>
      <w:sz w:val="24"/>
      <w:szCs w:val="24"/>
    </w:rPr>
  </w:style>
  <w:style w:type="paragraph" w:customStyle="1" w:styleId="gridchannelheaderspan">
    <w:name w:val="gridchannelheaderspan"/>
    <w:basedOn w:val="a"/>
    <w:rsid w:val="00C921E1"/>
    <w:pPr>
      <w:widowControl/>
      <w:spacing w:before="300" w:after="300" w:line="600" w:lineRule="atLeast"/>
      <w:ind w:left="150" w:right="150"/>
      <w:jc w:val="center"/>
    </w:pPr>
    <w:rPr>
      <w:rFonts w:ascii="宋体" w:eastAsia="宋体" w:hAnsi="宋体" w:cs="宋体"/>
      <w:kern w:val="0"/>
      <w:sz w:val="27"/>
      <w:szCs w:val="27"/>
    </w:rPr>
  </w:style>
  <w:style w:type="paragraph" w:customStyle="1" w:styleId="addmargin">
    <w:name w:val="addmargin"/>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lwchannelheaderspan">
    <w:name w:val="lwchannelheaderspan"/>
    <w:basedOn w:val="a"/>
    <w:rsid w:val="00C921E1"/>
    <w:pPr>
      <w:widowControl/>
      <w:spacing w:before="100" w:beforeAutospacing="1" w:after="100" w:afterAutospacing="1"/>
      <w:jc w:val="center"/>
    </w:pPr>
    <w:rPr>
      <w:rFonts w:ascii="宋体" w:eastAsia="宋体" w:hAnsi="宋体" w:cs="宋体"/>
      <w:kern w:val="0"/>
      <w:sz w:val="24"/>
      <w:szCs w:val="24"/>
    </w:rPr>
  </w:style>
  <w:style w:type="paragraph" w:customStyle="1" w:styleId="subcontentzd">
    <w:name w:val="subcontent_zd"/>
    <w:basedOn w:val="a"/>
    <w:rsid w:val="00C921E1"/>
    <w:pPr>
      <w:widowControl/>
      <w:pBdr>
        <w:top w:val="single" w:sz="12" w:space="0" w:color="0D7DAC"/>
      </w:pBdr>
      <w:jc w:val="left"/>
    </w:pPr>
    <w:rPr>
      <w:rFonts w:ascii="宋体" w:eastAsia="宋体" w:hAnsi="宋体" w:cs="宋体"/>
      <w:kern w:val="0"/>
      <w:sz w:val="24"/>
      <w:szCs w:val="24"/>
    </w:rPr>
  </w:style>
  <w:style w:type="paragraph" w:customStyle="1" w:styleId="infoli">
    <w:name w:val="infoli"/>
    <w:basedOn w:val="a"/>
    <w:rsid w:val="00C921E1"/>
    <w:pPr>
      <w:widowControl/>
      <w:spacing w:before="100" w:beforeAutospacing="1" w:after="100" w:afterAutospacing="1"/>
      <w:ind w:left="150"/>
      <w:jc w:val="left"/>
    </w:pPr>
    <w:rPr>
      <w:rFonts w:ascii="宋体" w:eastAsia="宋体" w:hAnsi="宋体" w:cs="宋体"/>
      <w:color w:val="333333"/>
      <w:kern w:val="0"/>
      <w:sz w:val="24"/>
      <w:szCs w:val="24"/>
    </w:rPr>
  </w:style>
  <w:style w:type="paragraph" w:customStyle="1" w:styleId="licontent">
    <w:name w:val="licontent"/>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litime">
    <w:name w:val="litime"/>
    <w:basedOn w:val="a"/>
    <w:rsid w:val="00C921E1"/>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myul">
    <w:name w:val="myul"/>
    <w:basedOn w:val="a"/>
    <w:rsid w:val="00C921E1"/>
    <w:pPr>
      <w:widowControl/>
      <w:spacing w:before="300" w:after="100" w:afterAutospacing="1"/>
      <w:jc w:val="left"/>
    </w:pPr>
    <w:rPr>
      <w:rFonts w:ascii="宋体" w:eastAsia="宋体" w:hAnsi="宋体" w:cs="宋体"/>
      <w:kern w:val="0"/>
      <w:sz w:val="24"/>
      <w:szCs w:val="24"/>
    </w:rPr>
  </w:style>
  <w:style w:type="paragraph" w:customStyle="1" w:styleId="channellisttitlepublishdate">
    <w:name w:val="channel_list_title_publishdate"/>
    <w:basedOn w:val="a"/>
    <w:rsid w:val="00C921E1"/>
    <w:pPr>
      <w:widowControl/>
      <w:spacing w:before="100" w:beforeAutospacing="1" w:after="100" w:afterAutospacing="1"/>
      <w:jc w:val="left"/>
    </w:pPr>
    <w:rPr>
      <w:rFonts w:ascii="宋体" w:eastAsia="宋体" w:hAnsi="宋体" w:cs="宋体"/>
      <w:color w:val="616060"/>
      <w:kern w:val="0"/>
      <w:sz w:val="18"/>
      <w:szCs w:val="18"/>
    </w:rPr>
  </w:style>
  <w:style w:type="paragraph" w:customStyle="1" w:styleId="nav">
    <w:name w:val="nav"/>
    <w:basedOn w:val="a"/>
    <w:rsid w:val="00C921E1"/>
    <w:pPr>
      <w:widowControl/>
      <w:jc w:val="left"/>
    </w:pPr>
    <w:rPr>
      <w:rFonts w:ascii="宋体" w:eastAsia="宋体" w:hAnsi="宋体" w:cs="宋体"/>
      <w:kern w:val="0"/>
      <w:sz w:val="24"/>
      <w:szCs w:val="24"/>
    </w:rPr>
  </w:style>
  <w:style w:type="paragraph" w:customStyle="1" w:styleId="click">
    <w:name w:val="click"/>
    <w:basedOn w:val="a"/>
    <w:rsid w:val="00C921E1"/>
    <w:pPr>
      <w:widowControl/>
      <w:spacing w:before="3000" w:after="100" w:afterAutospacing="1"/>
      <w:jc w:val="left"/>
    </w:pPr>
    <w:rPr>
      <w:rFonts w:ascii="宋体" w:eastAsia="宋体" w:hAnsi="宋体" w:cs="宋体"/>
      <w:kern w:val="0"/>
      <w:sz w:val="24"/>
      <w:szCs w:val="24"/>
    </w:rPr>
  </w:style>
  <w:style w:type="paragraph" w:customStyle="1" w:styleId="wary">
    <w:name w:val="wary"/>
    <w:basedOn w:val="a"/>
    <w:rsid w:val="00C921E1"/>
    <w:pPr>
      <w:widowControl/>
      <w:shd w:val="clear" w:color="auto" w:fill="FFFFFF"/>
      <w:jc w:val="left"/>
    </w:pPr>
    <w:rPr>
      <w:rFonts w:ascii="宋体" w:eastAsia="宋体" w:hAnsi="宋体" w:cs="宋体"/>
      <w:kern w:val="0"/>
      <w:sz w:val="24"/>
      <w:szCs w:val="24"/>
    </w:rPr>
  </w:style>
  <w:style w:type="paragraph" w:customStyle="1" w:styleId="catacontent">
    <w:name w:val="catacontent"/>
    <w:basedOn w:val="a"/>
    <w:rsid w:val="00C921E1"/>
    <w:pPr>
      <w:widowControl/>
      <w:pBdr>
        <w:top w:val="single" w:sz="18" w:space="15" w:color="C7CBD3"/>
        <w:left w:val="single" w:sz="18" w:space="0" w:color="C7CBD3"/>
        <w:bottom w:val="single" w:sz="18" w:space="0" w:color="C7CBD3"/>
        <w:right w:val="single" w:sz="18" w:space="0" w:color="C7CBD3"/>
      </w:pBdr>
      <w:shd w:val="clear" w:color="auto" w:fill="FFFFFF"/>
      <w:spacing w:before="90" w:after="100" w:afterAutospacing="1"/>
      <w:jc w:val="left"/>
    </w:pPr>
    <w:rPr>
      <w:rFonts w:ascii="宋体" w:eastAsia="宋体" w:hAnsi="宋体" w:cs="宋体"/>
      <w:kern w:val="0"/>
      <w:sz w:val="24"/>
      <w:szCs w:val="24"/>
    </w:rPr>
  </w:style>
  <w:style w:type="paragraph" w:customStyle="1" w:styleId="cataleft">
    <w:name w:val="cata_left"/>
    <w:basedOn w:val="a"/>
    <w:rsid w:val="00C921E1"/>
    <w:pPr>
      <w:widowControl/>
      <w:shd w:val="clear" w:color="auto" w:fill="CCCCCC"/>
      <w:spacing w:before="100" w:beforeAutospacing="1" w:after="100" w:afterAutospacing="1"/>
      <w:ind w:left="150"/>
      <w:jc w:val="left"/>
    </w:pPr>
    <w:rPr>
      <w:rFonts w:ascii="宋体" w:eastAsia="宋体" w:hAnsi="宋体" w:cs="宋体"/>
      <w:kern w:val="0"/>
      <w:sz w:val="24"/>
      <w:szCs w:val="24"/>
    </w:rPr>
  </w:style>
  <w:style w:type="paragraph" w:customStyle="1" w:styleId="cataright">
    <w:name w:val="cata_right"/>
    <w:basedOn w:val="a"/>
    <w:rsid w:val="00C921E1"/>
    <w:pPr>
      <w:widowControl/>
      <w:spacing w:before="100" w:beforeAutospacing="1" w:after="100" w:afterAutospacing="1"/>
      <w:ind w:left="450"/>
      <w:jc w:val="left"/>
    </w:pPr>
    <w:rPr>
      <w:rFonts w:ascii="宋体" w:eastAsia="宋体" w:hAnsi="宋体" w:cs="宋体"/>
      <w:kern w:val="0"/>
      <w:sz w:val="24"/>
      <w:szCs w:val="24"/>
    </w:rPr>
  </w:style>
  <w:style w:type="paragraph" w:customStyle="1" w:styleId="pager">
    <w:name w:val="pager"/>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atalistr1">
    <w:name w:val="cata_list_r1"/>
    <w:basedOn w:val="a"/>
    <w:rsid w:val="00C921E1"/>
    <w:pPr>
      <w:widowControl/>
      <w:spacing w:before="105" w:after="105"/>
      <w:ind w:left="105" w:right="105"/>
      <w:jc w:val="left"/>
    </w:pPr>
    <w:rPr>
      <w:rFonts w:ascii="宋体" w:eastAsia="宋体" w:hAnsi="宋体" w:cs="宋体"/>
      <w:kern w:val="0"/>
      <w:sz w:val="24"/>
      <w:szCs w:val="24"/>
    </w:rPr>
  </w:style>
  <w:style w:type="paragraph" w:customStyle="1" w:styleId="catalistr1title">
    <w:name w:val="cata_list_r1_title"/>
    <w:basedOn w:val="a"/>
    <w:rsid w:val="00C921E1"/>
    <w:pPr>
      <w:widowControl/>
      <w:spacing w:before="100" w:beforeAutospacing="1" w:after="100" w:afterAutospacing="1"/>
      <w:jc w:val="left"/>
    </w:pPr>
    <w:rPr>
      <w:rFonts w:ascii="宋体" w:eastAsia="宋体" w:hAnsi="宋体" w:cs="宋体"/>
      <w:kern w:val="0"/>
      <w:sz w:val="24"/>
      <w:szCs w:val="24"/>
    </w:rPr>
  </w:style>
  <w:style w:type="paragraph" w:customStyle="1" w:styleId="catalistr1date">
    <w:name w:val="cata_list_r1_date"/>
    <w:basedOn w:val="a"/>
    <w:rsid w:val="00C921E1"/>
    <w:pPr>
      <w:widowControl/>
      <w:spacing w:before="100" w:beforeAutospacing="1" w:after="100" w:afterAutospacing="1"/>
      <w:jc w:val="left"/>
    </w:pPr>
    <w:rPr>
      <w:rFonts w:ascii="宋体" w:eastAsia="宋体" w:hAnsi="宋体" w:cs="宋体"/>
      <w:color w:val="616060"/>
      <w:kern w:val="0"/>
      <w:sz w:val="20"/>
      <w:szCs w:val="20"/>
    </w:rPr>
  </w:style>
  <w:style w:type="paragraph" w:customStyle="1" w:styleId="lwchannelheaderclicked">
    <w:name w:val="lwchannelheader_clicked"/>
    <w:basedOn w:val="a"/>
    <w:rsid w:val="00C921E1"/>
    <w:pPr>
      <w:widowControl/>
      <w:spacing w:before="100" w:beforeAutospacing="1" w:after="100" w:afterAutospacing="1"/>
      <w:jc w:val="left"/>
    </w:pPr>
    <w:rPr>
      <w:rFonts w:ascii="宋体" w:eastAsia="宋体" w:hAnsi="宋体" w:cs="宋体"/>
      <w:kern w:val="0"/>
      <w:sz w:val="24"/>
      <w:szCs w:val="24"/>
    </w:rPr>
  </w:style>
  <w:style w:type="character" w:customStyle="1" w:styleId="sl">
    <w:name w:val="s_l"/>
    <w:basedOn w:val="a0"/>
    <w:rsid w:val="00C921E1"/>
  </w:style>
  <w:style w:type="character" w:customStyle="1" w:styleId="sl1">
    <w:name w:val="s_l1"/>
    <w:basedOn w:val="a0"/>
    <w:rsid w:val="00C921E1"/>
    <w:rPr>
      <w:rFonts w:ascii="微软雅黑" w:eastAsia="微软雅黑" w:hAnsi="微软雅黑" w:hint="eastAsia"/>
      <w:b/>
      <w:bCs/>
      <w:color w:val="2C5BA2"/>
      <w:sz w:val="23"/>
      <w:szCs w:val="23"/>
    </w:rPr>
  </w:style>
  <w:style w:type="paragraph" w:customStyle="1" w:styleId="lwchannelheaderclicked1">
    <w:name w:val="lwchannelheader_clicked1"/>
    <w:basedOn w:val="a"/>
    <w:rsid w:val="00C921E1"/>
    <w:pPr>
      <w:widowControl/>
      <w:shd w:val="clear" w:color="auto" w:fill="04AAD4"/>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C921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21E1"/>
    <w:rPr>
      <w:b/>
      <w:bCs/>
    </w:rPr>
  </w:style>
  <w:style w:type="paragraph" w:styleId="a7">
    <w:name w:val="header"/>
    <w:basedOn w:val="a"/>
    <w:link w:val="Char"/>
    <w:uiPriority w:val="99"/>
    <w:unhideWhenUsed/>
    <w:rsid w:val="00616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161AD"/>
    <w:rPr>
      <w:sz w:val="18"/>
      <w:szCs w:val="18"/>
    </w:rPr>
  </w:style>
  <w:style w:type="paragraph" w:styleId="a8">
    <w:name w:val="footer"/>
    <w:basedOn w:val="a"/>
    <w:link w:val="Char0"/>
    <w:uiPriority w:val="99"/>
    <w:unhideWhenUsed/>
    <w:rsid w:val="006161AD"/>
    <w:pPr>
      <w:tabs>
        <w:tab w:val="center" w:pos="4153"/>
        <w:tab w:val="right" w:pos="8306"/>
      </w:tabs>
      <w:snapToGrid w:val="0"/>
      <w:jc w:val="left"/>
    </w:pPr>
    <w:rPr>
      <w:sz w:val="18"/>
      <w:szCs w:val="18"/>
    </w:rPr>
  </w:style>
  <w:style w:type="character" w:customStyle="1" w:styleId="Char0">
    <w:name w:val="页脚 Char"/>
    <w:basedOn w:val="a0"/>
    <w:link w:val="a8"/>
    <w:uiPriority w:val="99"/>
    <w:rsid w:val="006161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8695">
      <w:bodyDiv w:val="1"/>
      <w:marLeft w:val="0"/>
      <w:marRight w:val="0"/>
      <w:marTop w:val="0"/>
      <w:marBottom w:val="0"/>
      <w:divBdr>
        <w:top w:val="none" w:sz="0" w:space="0" w:color="auto"/>
        <w:left w:val="none" w:sz="0" w:space="0" w:color="auto"/>
        <w:bottom w:val="none" w:sz="0" w:space="0" w:color="auto"/>
        <w:right w:val="none" w:sz="0" w:space="0" w:color="auto"/>
      </w:divBdr>
      <w:divsChild>
        <w:div w:id="1746343932">
          <w:marLeft w:val="0"/>
          <w:marRight w:val="0"/>
          <w:marTop w:val="585"/>
          <w:marBottom w:val="0"/>
          <w:divBdr>
            <w:top w:val="none" w:sz="0" w:space="0" w:color="auto"/>
            <w:left w:val="none" w:sz="0" w:space="0" w:color="auto"/>
            <w:bottom w:val="none" w:sz="0" w:space="0" w:color="auto"/>
            <w:right w:val="none" w:sz="0" w:space="0" w:color="auto"/>
          </w:divBdr>
          <w:divsChild>
            <w:div w:id="2125074766">
              <w:marLeft w:val="0"/>
              <w:marRight w:val="0"/>
              <w:marTop w:val="0"/>
              <w:marBottom w:val="0"/>
              <w:divBdr>
                <w:top w:val="none" w:sz="0" w:space="0" w:color="auto"/>
                <w:left w:val="none" w:sz="0" w:space="0" w:color="auto"/>
                <w:bottom w:val="none" w:sz="0" w:space="0" w:color="auto"/>
                <w:right w:val="none" w:sz="0" w:space="0" w:color="auto"/>
              </w:divBdr>
              <w:divsChild>
                <w:div w:id="1123696804">
                  <w:marLeft w:val="75"/>
                  <w:marRight w:val="0"/>
                  <w:marTop w:val="0"/>
                  <w:marBottom w:val="0"/>
                  <w:divBdr>
                    <w:top w:val="single" w:sz="18" w:space="15" w:color="C7CBD3"/>
                    <w:left w:val="single" w:sz="18" w:space="0" w:color="C7CBD3"/>
                    <w:bottom w:val="single" w:sz="18" w:space="0" w:color="C7CBD3"/>
                    <w:right w:val="single" w:sz="18" w:space="0" w:color="C7CBD3"/>
                  </w:divBdr>
                  <w:divsChild>
                    <w:div w:id="1113860404">
                      <w:marLeft w:val="450"/>
                      <w:marRight w:val="0"/>
                      <w:marTop w:val="0"/>
                      <w:marBottom w:val="0"/>
                      <w:divBdr>
                        <w:top w:val="none" w:sz="0" w:space="0" w:color="auto"/>
                        <w:left w:val="none" w:sz="0" w:space="0" w:color="auto"/>
                        <w:bottom w:val="none" w:sz="0" w:space="0" w:color="auto"/>
                        <w:right w:val="none" w:sz="0" w:space="0" w:color="auto"/>
                      </w:divBdr>
                      <w:divsChild>
                        <w:div w:id="716314634">
                          <w:marLeft w:val="0"/>
                          <w:marRight w:val="0"/>
                          <w:marTop w:val="0"/>
                          <w:marBottom w:val="0"/>
                          <w:divBdr>
                            <w:top w:val="none" w:sz="0" w:space="0" w:color="auto"/>
                            <w:left w:val="none" w:sz="0" w:space="0" w:color="auto"/>
                            <w:bottom w:val="none" w:sz="0" w:space="0" w:color="auto"/>
                            <w:right w:val="none" w:sz="0" w:space="0" w:color="auto"/>
                          </w:divBdr>
                          <w:divsChild>
                            <w:div w:id="643658925">
                              <w:marLeft w:val="0"/>
                              <w:marRight w:val="0"/>
                              <w:marTop w:val="0"/>
                              <w:marBottom w:val="0"/>
                              <w:divBdr>
                                <w:top w:val="none" w:sz="0" w:space="0" w:color="auto"/>
                                <w:left w:val="none" w:sz="0" w:space="0" w:color="auto"/>
                                <w:bottom w:val="none" w:sz="0" w:space="0" w:color="auto"/>
                                <w:right w:val="none" w:sz="0" w:space="0" w:color="auto"/>
                              </w:divBdr>
                              <w:divsChild>
                                <w:div w:id="2039620988">
                                  <w:marLeft w:val="0"/>
                                  <w:marRight w:val="0"/>
                                  <w:marTop w:val="0"/>
                                  <w:marBottom w:val="0"/>
                                  <w:divBdr>
                                    <w:top w:val="none" w:sz="0" w:space="0" w:color="auto"/>
                                    <w:left w:val="none" w:sz="0" w:space="0" w:color="auto"/>
                                    <w:bottom w:val="none" w:sz="0" w:space="0" w:color="auto"/>
                                    <w:right w:val="none" w:sz="0" w:space="0" w:color="auto"/>
                                  </w:divBdr>
                                  <w:divsChild>
                                    <w:div w:id="635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cp:lastModifiedBy>
  <cp:revision>3</cp:revision>
  <dcterms:created xsi:type="dcterms:W3CDTF">2019-05-06T08:20:00Z</dcterms:created>
  <dcterms:modified xsi:type="dcterms:W3CDTF">2019-05-27T08:54:00Z</dcterms:modified>
</cp:coreProperties>
</file>